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0561" w:rsidRDefault="00083202" w:rsidP="00130561">
      <w:pPr>
        <w:spacing w:after="0"/>
        <w:jc w:val="both"/>
        <w:rPr>
          <w:rFonts w:ascii="Times New Roman" w:hAnsi="Times New Roman"/>
          <w:b/>
          <w:caps/>
          <w:sz w:val="28"/>
          <w:szCs w:val="28"/>
          <w:lang w:eastAsia="ar-SA"/>
        </w:rPr>
      </w:pPr>
      <w:r>
        <w:rPr>
          <w:rFonts w:ascii="Times New Roman" w:hAnsi="Times New Roman"/>
          <w:b/>
          <w:caps/>
          <w:noProof/>
          <w:sz w:val="28"/>
          <w:szCs w:val="28"/>
        </w:rPr>
        <w:drawing>
          <wp:inline distT="0" distB="0" distL="0" distR="0">
            <wp:extent cx="5905500" cy="83534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202" w:rsidRDefault="00083202" w:rsidP="00130561">
      <w:pPr>
        <w:spacing w:after="0"/>
        <w:jc w:val="both"/>
        <w:rPr>
          <w:rFonts w:ascii="Times New Roman" w:hAnsi="Times New Roman"/>
          <w:b/>
          <w:caps/>
          <w:sz w:val="28"/>
          <w:szCs w:val="28"/>
          <w:lang w:eastAsia="ar-SA"/>
        </w:rPr>
      </w:pPr>
    </w:p>
    <w:p w:rsidR="00083202" w:rsidRDefault="00083202" w:rsidP="00130561">
      <w:pPr>
        <w:spacing w:after="0"/>
        <w:jc w:val="both"/>
        <w:rPr>
          <w:rFonts w:ascii="Times New Roman" w:eastAsia="Calibri" w:hAnsi="Times New Roman"/>
          <w:sz w:val="28"/>
          <w:szCs w:val="28"/>
        </w:rPr>
      </w:pPr>
    </w:p>
    <w:p w:rsidR="001E7ACC" w:rsidRPr="00130561" w:rsidRDefault="001E7ACC" w:rsidP="00130561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944121" w:rsidRDefault="00083202" w:rsidP="00944121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34075" cy="34861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44121" w:rsidRDefault="00944121" w:rsidP="00944121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944121" w:rsidRDefault="00944121" w:rsidP="00944121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944121" w:rsidRDefault="00944121" w:rsidP="00944121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944121" w:rsidRDefault="00944121" w:rsidP="00944121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1E7ACC" w:rsidRDefault="001E7ACC" w:rsidP="00944121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1E7ACC" w:rsidRDefault="001E7ACC" w:rsidP="00944121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1E7ACC" w:rsidRDefault="001E7ACC" w:rsidP="00944121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1E7ACC" w:rsidRDefault="001E7ACC" w:rsidP="00944121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1E7ACC" w:rsidRDefault="001E7ACC" w:rsidP="00944121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944121" w:rsidRDefault="00944121" w:rsidP="00944121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944121" w:rsidRDefault="00944121" w:rsidP="00944121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944121" w:rsidRDefault="00944121" w:rsidP="00944121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944121" w:rsidRDefault="00944121" w:rsidP="00944121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944121" w:rsidRDefault="00944121" w:rsidP="00944121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944121" w:rsidRDefault="00944121" w:rsidP="00944121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944121" w:rsidRDefault="00944121" w:rsidP="00944121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944121" w:rsidRDefault="00944121" w:rsidP="00944121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944121" w:rsidRDefault="00944121" w:rsidP="00944121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944121" w:rsidRDefault="00944121" w:rsidP="00944121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944121" w:rsidRDefault="00944121" w:rsidP="00944121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944121" w:rsidRDefault="00944121" w:rsidP="00944121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944121" w:rsidRDefault="00944121" w:rsidP="00944121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944121" w:rsidRDefault="00944121" w:rsidP="00944121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944121" w:rsidRDefault="00944121" w:rsidP="00944121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944121" w:rsidRDefault="00944121" w:rsidP="00944121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944121" w:rsidRDefault="00944121" w:rsidP="00944121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944121" w:rsidRDefault="00944121" w:rsidP="00944121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944121" w:rsidRDefault="00944121" w:rsidP="00944121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386AA4" w:rsidRPr="006D3EC2" w:rsidRDefault="00386AA4" w:rsidP="00386AA4">
      <w:pPr>
        <w:numPr>
          <w:ilvl w:val="3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rPr>
          <w:rFonts w:ascii="Times New Roman" w:eastAsia="Calibri" w:hAnsi="Times New Roman"/>
          <w:b/>
          <w:bCs/>
          <w:sz w:val="28"/>
          <w:szCs w:val="28"/>
        </w:rPr>
      </w:pPr>
      <w:r w:rsidRPr="006D3EC2">
        <w:rPr>
          <w:rFonts w:ascii="Times New Roman" w:eastAsia="Calibri" w:hAnsi="Times New Roman"/>
          <w:b/>
          <w:bCs/>
          <w:sz w:val="28"/>
          <w:szCs w:val="28"/>
        </w:rPr>
        <w:t>ЦЕЛЬ И ЗАДАЧИ ДИСЦИПЛИНЫ</w:t>
      </w:r>
    </w:p>
    <w:p w:rsidR="00EE0D7A" w:rsidRPr="006D3EC2" w:rsidRDefault="00EE0D7A" w:rsidP="00EE0D7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D3EC2">
        <w:rPr>
          <w:rFonts w:ascii="Times New Roman" w:hAnsi="Times New Roman"/>
          <w:b/>
          <w:bCs/>
          <w:sz w:val="28"/>
          <w:szCs w:val="28"/>
        </w:rPr>
        <w:t xml:space="preserve">Цель дисциплины </w:t>
      </w:r>
      <w:r w:rsidRPr="006D3EC2">
        <w:rPr>
          <w:rFonts w:ascii="Times New Roman" w:hAnsi="Times New Roman"/>
          <w:sz w:val="28"/>
          <w:szCs w:val="28"/>
        </w:rPr>
        <w:t xml:space="preserve">– </w:t>
      </w:r>
      <w:r w:rsidR="00B70964" w:rsidRPr="006D3EC2">
        <w:rPr>
          <w:rFonts w:ascii="Times New Roman" w:hAnsi="Times New Roman"/>
          <w:sz w:val="28"/>
          <w:szCs w:val="28"/>
        </w:rPr>
        <w:t>ввести слушателей в актуальную проблематику и практику современных исследований политического экстремизма, анализа и измерений основных факторов, влияющих на возникновение политического насилия, в том числе политизированных религиозных доктрин; ознакомить с теоретико-методологическими подходами к анализу экстремистских проявлений на массовом, групповом и индивидуальном уровне</w:t>
      </w:r>
      <w:r w:rsidR="0016501E" w:rsidRPr="006D3EC2">
        <w:rPr>
          <w:rFonts w:ascii="Times New Roman" w:hAnsi="Times New Roman"/>
          <w:sz w:val="28"/>
          <w:szCs w:val="28"/>
        </w:rPr>
        <w:t>.</w:t>
      </w:r>
    </w:p>
    <w:p w:rsidR="00EE0D7A" w:rsidRPr="006D3EC2" w:rsidRDefault="00EE0D7A" w:rsidP="00EE0D7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6D3EC2">
        <w:rPr>
          <w:rFonts w:ascii="Times New Roman" w:hAnsi="Times New Roman"/>
          <w:b/>
          <w:bCs/>
          <w:sz w:val="28"/>
          <w:szCs w:val="28"/>
        </w:rPr>
        <w:t>Задачи дисциплины:</w:t>
      </w:r>
    </w:p>
    <w:p w:rsidR="003A4F24" w:rsidRPr="006D3EC2" w:rsidRDefault="003A4F24" w:rsidP="003A4F24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eastAsia="MS Mincho" w:hAnsi="Times New Roman"/>
          <w:sz w:val="28"/>
          <w:szCs w:val="28"/>
          <w:lang w:eastAsia="ja-JP"/>
        </w:rPr>
      </w:pPr>
      <w:r w:rsidRPr="006D3EC2">
        <w:rPr>
          <w:rFonts w:ascii="Times New Roman" w:eastAsia="MS Mincho" w:hAnsi="Times New Roman"/>
          <w:sz w:val="28"/>
          <w:szCs w:val="28"/>
          <w:lang w:eastAsia="ja-JP"/>
        </w:rPr>
        <w:t xml:space="preserve">- </w:t>
      </w:r>
      <w:r w:rsidR="00B70964" w:rsidRPr="006D3EC2">
        <w:rPr>
          <w:rFonts w:ascii="Times New Roman" w:eastAsia="MS Mincho" w:hAnsi="Times New Roman"/>
          <w:sz w:val="28"/>
          <w:szCs w:val="28"/>
          <w:lang w:eastAsia="ja-JP"/>
        </w:rPr>
        <w:t>Рассмотрение особенностей мировых тенденций распространения политического экстремизма и их теоретических интерпретаций</w:t>
      </w:r>
      <w:r w:rsidRPr="006D3EC2">
        <w:rPr>
          <w:rFonts w:ascii="Times New Roman" w:eastAsia="MS Mincho" w:hAnsi="Times New Roman"/>
          <w:sz w:val="28"/>
          <w:szCs w:val="28"/>
          <w:lang w:eastAsia="ja-JP"/>
        </w:rPr>
        <w:t>.</w:t>
      </w:r>
    </w:p>
    <w:p w:rsidR="003A4F24" w:rsidRPr="006D3EC2" w:rsidRDefault="005469BE" w:rsidP="003A4F24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eastAsia="MS Mincho" w:hAnsi="Times New Roman"/>
          <w:sz w:val="28"/>
          <w:szCs w:val="28"/>
          <w:lang w:eastAsia="ja-JP"/>
        </w:rPr>
      </w:pPr>
      <w:r w:rsidRPr="006D3EC2">
        <w:rPr>
          <w:rFonts w:ascii="Times New Roman" w:eastAsia="MS Mincho" w:hAnsi="Times New Roman"/>
          <w:sz w:val="28"/>
          <w:szCs w:val="28"/>
          <w:lang w:eastAsia="ja-JP"/>
        </w:rPr>
        <w:t xml:space="preserve">- </w:t>
      </w:r>
      <w:r w:rsidR="00B70964" w:rsidRPr="006D3EC2">
        <w:rPr>
          <w:rFonts w:ascii="Times New Roman" w:eastAsia="MS Mincho" w:hAnsi="Times New Roman"/>
          <w:sz w:val="28"/>
          <w:szCs w:val="28"/>
          <w:lang w:eastAsia="ja-JP"/>
        </w:rPr>
        <w:t>Изучение основных этапов становления современного политического экстремизма и его идеологических обоснований, в т.ч. политико-религиозных</w:t>
      </w:r>
      <w:r w:rsidR="003A4F24" w:rsidRPr="006D3EC2">
        <w:rPr>
          <w:rFonts w:ascii="Times New Roman" w:eastAsia="MS Mincho" w:hAnsi="Times New Roman"/>
          <w:sz w:val="28"/>
          <w:szCs w:val="28"/>
          <w:lang w:eastAsia="ja-JP"/>
        </w:rPr>
        <w:t xml:space="preserve">. </w:t>
      </w:r>
    </w:p>
    <w:p w:rsidR="003A4F24" w:rsidRPr="006D3EC2" w:rsidRDefault="003A4F24" w:rsidP="003A4F24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eastAsia="MS Mincho" w:hAnsi="Times New Roman"/>
          <w:sz w:val="28"/>
          <w:szCs w:val="28"/>
          <w:lang w:eastAsia="ja-JP"/>
        </w:rPr>
      </w:pPr>
      <w:r w:rsidRPr="006D3EC2">
        <w:rPr>
          <w:rFonts w:ascii="Times New Roman" w:eastAsia="MS Mincho" w:hAnsi="Times New Roman"/>
          <w:sz w:val="28"/>
          <w:szCs w:val="28"/>
          <w:lang w:eastAsia="ja-JP"/>
        </w:rPr>
        <w:t xml:space="preserve">- </w:t>
      </w:r>
      <w:r w:rsidR="00B70964" w:rsidRPr="006D3EC2">
        <w:rPr>
          <w:rFonts w:ascii="Times New Roman" w:eastAsia="MS Mincho" w:hAnsi="Times New Roman"/>
          <w:sz w:val="28"/>
          <w:szCs w:val="28"/>
          <w:lang w:eastAsia="ja-JP"/>
        </w:rPr>
        <w:t>Критический анализ объяснительных возможностей социогуманитарных наук при изучении политического экстремизма</w:t>
      </w:r>
      <w:r w:rsidRPr="006D3EC2">
        <w:rPr>
          <w:rFonts w:ascii="Times New Roman" w:eastAsia="MS Mincho" w:hAnsi="Times New Roman"/>
          <w:sz w:val="28"/>
          <w:szCs w:val="28"/>
          <w:lang w:eastAsia="ja-JP"/>
        </w:rPr>
        <w:t>.</w:t>
      </w:r>
    </w:p>
    <w:p w:rsidR="00EE0D7A" w:rsidRPr="006D3EC2" w:rsidRDefault="003A4F24" w:rsidP="00B70964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eastAsia="MS Mincho" w:hAnsi="Times New Roman"/>
          <w:sz w:val="28"/>
          <w:szCs w:val="28"/>
          <w:lang w:eastAsia="ja-JP"/>
        </w:rPr>
      </w:pPr>
      <w:r w:rsidRPr="006D3EC2">
        <w:rPr>
          <w:rFonts w:ascii="Times New Roman" w:eastAsia="MS Mincho" w:hAnsi="Times New Roman"/>
          <w:sz w:val="28"/>
          <w:szCs w:val="28"/>
          <w:lang w:eastAsia="ja-JP"/>
        </w:rPr>
        <w:t xml:space="preserve">- </w:t>
      </w:r>
      <w:r w:rsidR="00B70964" w:rsidRPr="006D3EC2">
        <w:rPr>
          <w:rFonts w:ascii="Times New Roman" w:eastAsia="MS Mincho" w:hAnsi="Times New Roman"/>
          <w:sz w:val="28"/>
          <w:szCs w:val="28"/>
          <w:lang w:eastAsia="ja-JP"/>
        </w:rPr>
        <w:t>Установление взаимосвязей между теоретическим и эмпирическим уровнями исследования современного политического экстремизма</w:t>
      </w:r>
      <w:r w:rsidRPr="006D3EC2">
        <w:rPr>
          <w:rFonts w:ascii="Times New Roman" w:eastAsia="MS Mincho" w:hAnsi="Times New Roman"/>
          <w:sz w:val="28"/>
          <w:szCs w:val="28"/>
          <w:lang w:eastAsia="ja-JP"/>
        </w:rPr>
        <w:t>.</w:t>
      </w:r>
    </w:p>
    <w:p w:rsidR="00386AA4" w:rsidRPr="006D3EC2" w:rsidRDefault="00386AA4" w:rsidP="00386AA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bCs/>
          <w:sz w:val="28"/>
          <w:szCs w:val="28"/>
        </w:rPr>
      </w:pPr>
    </w:p>
    <w:p w:rsidR="00386AA4" w:rsidRPr="006D3EC2" w:rsidRDefault="00386AA4" w:rsidP="00386AA4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hanging="153"/>
        <w:jc w:val="both"/>
        <w:rPr>
          <w:rFonts w:ascii="Times New Roman" w:eastAsia="Calibri" w:hAnsi="Times New Roman"/>
          <w:b/>
          <w:bCs/>
          <w:sz w:val="28"/>
          <w:szCs w:val="28"/>
        </w:rPr>
      </w:pPr>
      <w:r w:rsidRPr="006D3EC2">
        <w:rPr>
          <w:rFonts w:ascii="Times New Roman" w:eastAsia="Calibri" w:hAnsi="Times New Roman"/>
          <w:b/>
          <w:bCs/>
          <w:sz w:val="28"/>
          <w:szCs w:val="28"/>
        </w:rPr>
        <w:t>МЕСТО ДИСЦИПЛИНЫ В СТРУКТУРЕ ООП АСПИРАНТУРЫ</w:t>
      </w:r>
    </w:p>
    <w:p w:rsidR="00386AA4" w:rsidRPr="006D3EC2" w:rsidRDefault="00046A8A" w:rsidP="00386AA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D3EC2">
        <w:rPr>
          <w:rFonts w:ascii="Times New Roman" w:hAnsi="Times New Roman"/>
          <w:sz w:val="28"/>
          <w:szCs w:val="28"/>
        </w:rPr>
        <w:t>Специальная дисциплина «</w:t>
      </w:r>
      <w:r w:rsidR="00B70964" w:rsidRPr="006D3EC2">
        <w:rPr>
          <w:rFonts w:ascii="Times New Roman" w:hAnsi="Times New Roman"/>
          <w:sz w:val="28"/>
          <w:szCs w:val="28"/>
        </w:rPr>
        <w:t>Социология политического экстремизма</w:t>
      </w:r>
      <w:r w:rsidRPr="006D3EC2">
        <w:rPr>
          <w:rFonts w:ascii="Times New Roman" w:hAnsi="Times New Roman"/>
          <w:sz w:val="28"/>
          <w:szCs w:val="28"/>
        </w:rPr>
        <w:t xml:space="preserve">» включена в раздел </w:t>
      </w:r>
      <w:r w:rsidR="001E7ACC">
        <w:rPr>
          <w:rFonts w:ascii="Times New Roman" w:hAnsi="Times New Roman"/>
          <w:sz w:val="28"/>
          <w:szCs w:val="28"/>
        </w:rPr>
        <w:t>ОК 2.1 «Образовательный компонент» основной образовательной программы</w:t>
      </w:r>
      <w:r w:rsidRPr="006D3EC2">
        <w:rPr>
          <w:rFonts w:ascii="Times New Roman" w:hAnsi="Times New Roman"/>
          <w:sz w:val="28"/>
          <w:szCs w:val="28"/>
        </w:rPr>
        <w:t>, относится к базовой части и направлена на сдачу кандидатск</w:t>
      </w:r>
      <w:r w:rsidR="00B70964" w:rsidRPr="006D3EC2">
        <w:rPr>
          <w:rFonts w:ascii="Times New Roman" w:hAnsi="Times New Roman"/>
          <w:sz w:val="28"/>
          <w:szCs w:val="28"/>
        </w:rPr>
        <w:t xml:space="preserve">их экзаменов. Осваивается на </w:t>
      </w:r>
      <w:r w:rsidR="00F6775A" w:rsidRPr="006D3EC2">
        <w:rPr>
          <w:rFonts w:ascii="Times New Roman" w:hAnsi="Times New Roman"/>
          <w:sz w:val="28"/>
          <w:szCs w:val="28"/>
        </w:rPr>
        <w:t>1</w:t>
      </w:r>
      <w:r w:rsidR="00F20C66" w:rsidRPr="006D3EC2">
        <w:rPr>
          <w:rFonts w:ascii="Times New Roman" w:hAnsi="Times New Roman"/>
          <w:sz w:val="28"/>
          <w:szCs w:val="28"/>
        </w:rPr>
        <w:t xml:space="preserve"> </w:t>
      </w:r>
      <w:r w:rsidR="00B70964" w:rsidRPr="006D3EC2">
        <w:rPr>
          <w:rFonts w:ascii="Times New Roman" w:hAnsi="Times New Roman"/>
          <w:sz w:val="28"/>
          <w:szCs w:val="28"/>
        </w:rPr>
        <w:t>курсе (</w:t>
      </w:r>
      <w:r w:rsidR="00F6775A" w:rsidRPr="006D3EC2">
        <w:rPr>
          <w:rFonts w:ascii="Times New Roman" w:hAnsi="Times New Roman"/>
          <w:sz w:val="28"/>
          <w:szCs w:val="28"/>
        </w:rPr>
        <w:t xml:space="preserve">во 2 </w:t>
      </w:r>
      <w:r w:rsidR="00B70964" w:rsidRPr="006D3EC2">
        <w:rPr>
          <w:rFonts w:ascii="Times New Roman" w:hAnsi="Times New Roman"/>
          <w:sz w:val="28"/>
          <w:szCs w:val="28"/>
        </w:rPr>
        <w:t xml:space="preserve"> семестр</w:t>
      </w:r>
      <w:r w:rsidR="00F6775A" w:rsidRPr="006D3EC2">
        <w:rPr>
          <w:rFonts w:ascii="Times New Roman" w:hAnsi="Times New Roman"/>
          <w:sz w:val="28"/>
          <w:szCs w:val="28"/>
        </w:rPr>
        <w:t>е</w:t>
      </w:r>
      <w:r w:rsidRPr="006D3EC2">
        <w:rPr>
          <w:rFonts w:ascii="Times New Roman" w:hAnsi="Times New Roman"/>
          <w:sz w:val="28"/>
          <w:szCs w:val="28"/>
        </w:rPr>
        <w:t>).</w:t>
      </w:r>
    </w:p>
    <w:p w:rsidR="005A5243" w:rsidRPr="006D3EC2" w:rsidRDefault="005A5243" w:rsidP="005A524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D3EC2">
        <w:rPr>
          <w:rFonts w:ascii="Times New Roman" w:hAnsi="Times New Roman"/>
          <w:sz w:val="28"/>
          <w:szCs w:val="28"/>
        </w:rPr>
        <w:t xml:space="preserve">Данная программа рассчитана на аспирантов (соискателей), изучивших базовые религиоведческие дисциплины по программам специальности или направления подготовки и сдавших соответствующий экзамен. Специальная дисциплина связана с такими курсами программы, </w:t>
      </w:r>
      <w:r w:rsidR="00F6775A" w:rsidRPr="006D3EC2">
        <w:rPr>
          <w:rFonts w:ascii="Times New Roman" w:hAnsi="Times New Roman"/>
          <w:sz w:val="28"/>
          <w:szCs w:val="28"/>
        </w:rPr>
        <w:t>как «История и философия науки»</w:t>
      </w:r>
      <w:r w:rsidRPr="006D3EC2">
        <w:rPr>
          <w:rFonts w:ascii="Times New Roman" w:hAnsi="Times New Roman"/>
          <w:sz w:val="28"/>
          <w:szCs w:val="28"/>
        </w:rPr>
        <w:t>, «Геополитика ислама», «</w:t>
      </w:r>
      <w:r w:rsidR="00F6775A" w:rsidRPr="006D3EC2">
        <w:rPr>
          <w:rFonts w:ascii="Times New Roman" w:hAnsi="Times New Roman"/>
          <w:sz w:val="28"/>
          <w:szCs w:val="28"/>
        </w:rPr>
        <w:t>Актуальные проблемы современности и м</w:t>
      </w:r>
      <w:r w:rsidRPr="006D3EC2">
        <w:rPr>
          <w:rFonts w:ascii="Times New Roman" w:hAnsi="Times New Roman"/>
          <w:sz w:val="28"/>
          <w:szCs w:val="28"/>
        </w:rPr>
        <w:t>ир-системный анализ</w:t>
      </w:r>
      <w:r w:rsidR="00F6775A" w:rsidRPr="006D3EC2">
        <w:rPr>
          <w:rFonts w:ascii="Times New Roman" w:hAnsi="Times New Roman"/>
          <w:sz w:val="28"/>
          <w:szCs w:val="28"/>
        </w:rPr>
        <w:t>»</w:t>
      </w:r>
      <w:r w:rsidRPr="006D3EC2">
        <w:rPr>
          <w:rFonts w:ascii="Times New Roman" w:hAnsi="Times New Roman"/>
          <w:sz w:val="28"/>
          <w:szCs w:val="28"/>
        </w:rPr>
        <w:t xml:space="preserve">. </w:t>
      </w:r>
    </w:p>
    <w:p w:rsidR="00386AA4" w:rsidRPr="006D3EC2" w:rsidRDefault="005A5243" w:rsidP="009F7EDA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6D3EC2">
        <w:rPr>
          <w:rFonts w:ascii="Times New Roman" w:hAnsi="Times New Roman"/>
          <w:sz w:val="28"/>
          <w:szCs w:val="28"/>
        </w:rPr>
        <w:t>Тематическое наполнение дисциплины «Социология политического экстремизма» связано с научно-исследовательской работой аспирантов (соискателей).</w:t>
      </w:r>
    </w:p>
    <w:p w:rsidR="009F7EDA" w:rsidRPr="006D3EC2" w:rsidRDefault="009F7EDA" w:rsidP="009F7EDA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/>
          <w:b/>
          <w:bCs/>
          <w:sz w:val="28"/>
          <w:szCs w:val="28"/>
        </w:rPr>
      </w:pPr>
    </w:p>
    <w:p w:rsidR="00386AA4" w:rsidRPr="006D3EC2" w:rsidRDefault="00386AA4" w:rsidP="00386AA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/>
          <w:b/>
          <w:bCs/>
          <w:sz w:val="28"/>
          <w:szCs w:val="28"/>
        </w:rPr>
      </w:pPr>
      <w:r w:rsidRPr="006D3EC2">
        <w:rPr>
          <w:rFonts w:ascii="Times New Roman" w:eastAsia="Calibri" w:hAnsi="Times New Roman"/>
          <w:b/>
          <w:bCs/>
          <w:sz w:val="28"/>
          <w:szCs w:val="28"/>
        </w:rPr>
        <w:t>3.</w:t>
      </w:r>
      <w:r w:rsidRPr="006D3EC2">
        <w:rPr>
          <w:rFonts w:ascii="Times New Roman" w:eastAsia="Calibri" w:hAnsi="Times New Roman"/>
          <w:b/>
          <w:bCs/>
          <w:sz w:val="28"/>
          <w:szCs w:val="28"/>
        </w:rPr>
        <w:tab/>
        <w:t>ТРЕБОВАНИЯ К РЕЗУЛЬТАТАМ ОСВОЕНИЯ</w:t>
      </w:r>
    </w:p>
    <w:p w:rsidR="00386AA4" w:rsidRPr="006D3EC2" w:rsidRDefault="00386AA4" w:rsidP="00386AA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bCs/>
          <w:sz w:val="28"/>
          <w:szCs w:val="28"/>
        </w:rPr>
      </w:pPr>
      <w:r w:rsidRPr="006D3EC2">
        <w:rPr>
          <w:rFonts w:ascii="Times New Roman" w:eastAsia="Calibri" w:hAnsi="Times New Roman"/>
          <w:bCs/>
          <w:sz w:val="28"/>
          <w:szCs w:val="28"/>
        </w:rPr>
        <w:t xml:space="preserve">Дисциплина </w:t>
      </w:r>
      <w:r w:rsidRPr="006D3EC2">
        <w:rPr>
          <w:rFonts w:ascii="Times New Roman" w:hAnsi="Times New Roman"/>
          <w:sz w:val="28"/>
          <w:szCs w:val="28"/>
        </w:rPr>
        <w:t>«</w:t>
      </w:r>
      <w:r w:rsidR="00B70964" w:rsidRPr="006D3EC2">
        <w:rPr>
          <w:rFonts w:ascii="Times New Roman" w:hAnsi="Times New Roman"/>
          <w:sz w:val="28"/>
          <w:szCs w:val="28"/>
        </w:rPr>
        <w:t>Социология политического экстремизма</w:t>
      </w:r>
      <w:r w:rsidRPr="006D3EC2">
        <w:rPr>
          <w:rFonts w:ascii="Times New Roman" w:hAnsi="Times New Roman"/>
          <w:sz w:val="28"/>
          <w:szCs w:val="28"/>
        </w:rPr>
        <w:t>»</w:t>
      </w:r>
      <w:r w:rsidRPr="006D3EC2">
        <w:rPr>
          <w:rFonts w:ascii="Times New Roman" w:eastAsia="Calibri" w:hAnsi="Times New Roman"/>
          <w:bCs/>
          <w:sz w:val="28"/>
          <w:szCs w:val="28"/>
        </w:rPr>
        <w:t xml:space="preserve"> направлена на формирование у аспирантов следующих компетенций:</w:t>
      </w:r>
    </w:p>
    <w:p w:rsidR="00EE0D7A" w:rsidRPr="006D3EC2" w:rsidRDefault="00EE0D7A" w:rsidP="0046429A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6D3EC2">
        <w:rPr>
          <w:rFonts w:ascii="Times New Roman" w:hAnsi="Times New Roman"/>
          <w:sz w:val="28"/>
          <w:szCs w:val="28"/>
        </w:rPr>
        <w:t xml:space="preserve">УК-1 – способность к критическому анализу и оценке современных научных достижений, генерированию новых идей при решении </w:t>
      </w:r>
      <w:r w:rsidRPr="006D3EC2">
        <w:rPr>
          <w:rFonts w:ascii="Times New Roman" w:hAnsi="Times New Roman"/>
          <w:sz w:val="28"/>
          <w:szCs w:val="28"/>
        </w:rPr>
        <w:lastRenderedPageBreak/>
        <w:t>исследовательских и практических задач, в том чис</w:t>
      </w:r>
      <w:r w:rsidR="00F6775A" w:rsidRPr="006D3EC2">
        <w:rPr>
          <w:rFonts w:ascii="Times New Roman" w:hAnsi="Times New Roman"/>
          <w:sz w:val="28"/>
          <w:szCs w:val="28"/>
        </w:rPr>
        <w:t>ле в междисциплинарных областях;</w:t>
      </w:r>
    </w:p>
    <w:p w:rsidR="00F6775A" w:rsidRPr="006D3EC2" w:rsidRDefault="00F6775A" w:rsidP="0046429A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6D3EC2">
        <w:rPr>
          <w:rFonts w:ascii="Times New Roman" w:eastAsia="TimesNewRomanPSMT" w:hAnsi="Times New Roman"/>
          <w:sz w:val="28"/>
          <w:szCs w:val="28"/>
        </w:rPr>
        <w:t>ОПК-1 Способность самостоятельно осуществлять научно-исследовательскую деятельность в соответствующей профессиональной области с использованием современных методов исследования и информационно-коммуникационных технологий;</w:t>
      </w:r>
    </w:p>
    <w:p w:rsidR="000A6064" w:rsidRPr="006D3EC2" w:rsidRDefault="00EE0D7A" w:rsidP="0046429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D3EC2">
        <w:rPr>
          <w:rFonts w:ascii="Times New Roman" w:eastAsia="TimesNewRomanPSMT" w:hAnsi="Times New Roman"/>
          <w:sz w:val="28"/>
          <w:szCs w:val="28"/>
        </w:rPr>
        <w:t>ПК-</w:t>
      </w:r>
      <w:r w:rsidR="00F772DB" w:rsidRPr="006D3EC2">
        <w:rPr>
          <w:rFonts w:ascii="Times New Roman" w:eastAsia="TimesNewRomanPSMT" w:hAnsi="Times New Roman"/>
          <w:sz w:val="28"/>
          <w:szCs w:val="28"/>
        </w:rPr>
        <w:t>1</w:t>
      </w:r>
      <w:r w:rsidRPr="006D3EC2">
        <w:rPr>
          <w:rFonts w:ascii="Times New Roman" w:eastAsia="TimesNewRomanPSMT" w:hAnsi="Times New Roman"/>
          <w:sz w:val="28"/>
          <w:szCs w:val="28"/>
        </w:rPr>
        <w:t xml:space="preserve"> </w:t>
      </w:r>
      <w:r w:rsidRPr="006D3EC2">
        <w:rPr>
          <w:rFonts w:ascii="Times New Roman" w:hAnsi="Times New Roman"/>
          <w:sz w:val="28"/>
          <w:szCs w:val="28"/>
        </w:rPr>
        <w:t xml:space="preserve">– </w:t>
      </w:r>
      <w:r w:rsidR="0009451C" w:rsidRPr="006D3EC2">
        <w:rPr>
          <w:rFonts w:ascii="Times New Roman" w:eastAsia="TimesNewRomanPSMT" w:hAnsi="Times New Roman"/>
          <w:sz w:val="28"/>
          <w:szCs w:val="28"/>
        </w:rPr>
        <w:t>готовность к критической оценке больших массивов информации по широкому спектру гуманитарных вопросов, к самостоятельной экспертной деятельности по вопросам, связанным с философской и религиоведческой проблематикой</w:t>
      </w:r>
    </w:p>
    <w:p w:rsidR="00386AA4" w:rsidRPr="006D3EC2" w:rsidRDefault="00386AA4" w:rsidP="00386AA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bCs/>
          <w:sz w:val="28"/>
          <w:szCs w:val="28"/>
        </w:rPr>
      </w:pPr>
      <w:r w:rsidRPr="006D3EC2">
        <w:rPr>
          <w:rFonts w:ascii="Times New Roman" w:eastAsia="Calibri" w:hAnsi="Times New Roman"/>
          <w:bCs/>
          <w:sz w:val="28"/>
          <w:szCs w:val="28"/>
        </w:rPr>
        <w:t>В результате освоения дисциплины аспирант должен (</w:t>
      </w:r>
      <w:r w:rsidRPr="006D3EC2">
        <w:rPr>
          <w:rFonts w:ascii="Times New Roman" w:eastAsia="Calibri" w:hAnsi="Times New Roman"/>
          <w:bCs/>
          <w:i/>
          <w:sz w:val="28"/>
          <w:szCs w:val="28"/>
        </w:rPr>
        <w:t>основываясь на ЗУВ компетенций дисциплины</w:t>
      </w:r>
      <w:r w:rsidRPr="006D3EC2">
        <w:rPr>
          <w:rFonts w:ascii="Times New Roman" w:eastAsia="Calibri" w:hAnsi="Times New Roman"/>
          <w:bCs/>
          <w:sz w:val="28"/>
          <w:szCs w:val="28"/>
        </w:rPr>
        <w:t>):</w:t>
      </w:r>
    </w:p>
    <w:p w:rsidR="002767F7" w:rsidRPr="006D3EC2" w:rsidRDefault="002767F7" w:rsidP="00386AA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bCs/>
          <w:sz w:val="28"/>
          <w:szCs w:val="28"/>
        </w:rPr>
      </w:pPr>
    </w:p>
    <w:p w:rsidR="002767F7" w:rsidRDefault="002767F7" w:rsidP="00386AA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right"/>
        <w:rPr>
          <w:rFonts w:ascii="Times New Roman" w:eastAsia="Calibri" w:hAnsi="Times New Roman"/>
          <w:bCs/>
          <w:sz w:val="24"/>
          <w:szCs w:val="32"/>
          <w:highlight w:val="yellow"/>
        </w:rPr>
        <w:sectPr w:rsidR="002767F7" w:rsidSect="002767F7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386AA4" w:rsidRPr="006D3EC2" w:rsidRDefault="00386AA4" w:rsidP="00386AA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right"/>
        <w:rPr>
          <w:rFonts w:ascii="Times New Roman" w:eastAsia="Calibri" w:hAnsi="Times New Roman"/>
          <w:bCs/>
          <w:sz w:val="24"/>
          <w:szCs w:val="24"/>
        </w:rPr>
      </w:pPr>
      <w:r w:rsidRPr="006D3EC2">
        <w:rPr>
          <w:rFonts w:ascii="Times New Roman" w:eastAsia="Calibri" w:hAnsi="Times New Roman"/>
          <w:bCs/>
          <w:sz w:val="24"/>
          <w:szCs w:val="24"/>
        </w:rPr>
        <w:lastRenderedPageBreak/>
        <w:t>Таблица 1</w:t>
      </w:r>
    </w:p>
    <w:p w:rsidR="00386AA4" w:rsidRPr="006D3EC2" w:rsidRDefault="00386AA4" w:rsidP="00386AA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Calibri" w:hAnsi="Times New Roman"/>
          <w:bCs/>
          <w:sz w:val="24"/>
          <w:szCs w:val="24"/>
        </w:rPr>
      </w:pPr>
      <w:r w:rsidRPr="006D3EC2">
        <w:rPr>
          <w:rFonts w:ascii="Times New Roman" w:eastAsia="Calibri" w:hAnsi="Times New Roman"/>
          <w:bCs/>
          <w:sz w:val="24"/>
          <w:szCs w:val="24"/>
        </w:rPr>
        <w:t>Формируемые компетенции</w:t>
      </w:r>
    </w:p>
    <w:p w:rsidR="00386AA4" w:rsidRPr="006D3EC2" w:rsidRDefault="00386AA4" w:rsidP="00386AA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</w:p>
    <w:tbl>
      <w:tblPr>
        <w:tblW w:w="162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8"/>
        <w:gridCol w:w="2408"/>
        <w:gridCol w:w="2578"/>
        <w:gridCol w:w="2578"/>
        <w:gridCol w:w="2993"/>
        <w:gridCol w:w="2993"/>
      </w:tblGrid>
      <w:tr w:rsidR="005469BE" w:rsidRPr="006D3EC2" w:rsidTr="00040321">
        <w:trPr>
          <w:jc w:val="center"/>
        </w:trPr>
        <w:tc>
          <w:tcPr>
            <w:tcW w:w="2658" w:type="dxa"/>
            <w:vMerge w:val="restart"/>
            <w:shd w:val="clear" w:color="auto" w:fill="auto"/>
          </w:tcPr>
          <w:p w:rsidR="005469BE" w:rsidRPr="006D3EC2" w:rsidRDefault="005469BE" w:rsidP="000403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3EC2">
              <w:rPr>
                <w:rFonts w:ascii="Times New Roman" w:hAnsi="Times New Roman"/>
                <w:sz w:val="24"/>
                <w:szCs w:val="24"/>
              </w:rPr>
              <w:t>Компетенции обучающегося, формируемые в результате освоения дисциплины (модуля)</w:t>
            </w:r>
          </w:p>
        </w:tc>
        <w:tc>
          <w:tcPr>
            <w:tcW w:w="13550" w:type="dxa"/>
            <w:gridSpan w:val="5"/>
            <w:shd w:val="clear" w:color="auto" w:fill="auto"/>
            <w:vAlign w:val="center"/>
          </w:tcPr>
          <w:p w:rsidR="005469BE" w:rsidRPr="006D3EC2" w:rsidRDefault="005469BE" w:rsidP="000403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3EC2">
              <w:rPr>
                <w:rFonts w:ascii="Times New Roman" w:hAnsi="Times New Roman"/>
                <w:sz w:val="24"/>
                <w:szCs w:val="24"/>
              </w:rPr>
              <w:t>Критерии оценивания результатов обучения</w:t>
            </w:r>
          </w:p>
        </w:tc>
      </w:tr>
      <w:tr w:rsidR="005469BE" w:rsidRPr="006D3EC2" w:rsidTr="00040321">
        <w:trPr>
          <w:jc w:val="center"/>
        </w:trPr>
        <w:tc>
          <w:tcPr>
            <w:tcW w:w="2658" w:type="dxa"/>
            <w:vMerge/>
            <w:shd w:val="clear" w:color="auto" w:fill="auto"/>
          </w:tcPr>
          <w:p w:rsidR="005469BE" w:rsidRPr="006D3EC2" w:rsidRDefault="005469BE" w:rsidP="000403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2408" w:type="dxa"/>
            <w:shd w:val="clear" w:color="auto" w:fill="auto"/>
            <w:vAlign w:val="center"/>
          </w:tcPr>
          <w:p w:rsidR="005469BE" w:rsidRPr="006D3EC2" w:rsidRDefault="005469BE" w:rsidP="000403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3E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78" w:type="dxa"/>
            <w:shd w:val="clear" w:color="auto" w:fill="auto"/>
            <w:vAlign w:val="center"/>
          </w:tcPr>
          <w:p w:rsidR="005469BE" w:rsidRPr="006D3EC2" w:rsidRDefault="005469BE" w:rsidP="000403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3EC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78" w:type="dxa"/>
            <w:shd w:val="clear" w:color="auto" w:fill="auto"/>
            <w:vAlign w:val="center"/>
          </w:tcPr>
          <w:p w:rsidR="005469BE" w:rsidRPr="006D3EC2" w:rsidRDefault="005469BE" w:rsidP="000403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3EC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93" w:type="dxa"/>
            <w:vAlign w:val="center"/>
          </w:tcPr>
          <w:p w:rsidR="005469BE" w:rsidRPr="006D3EC2" w:rsidRDefault="005469BE" w:rsidP="000403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3EC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993" w:type="dxa"/>
            <w:vAlign w:val="center"/>
          </w:tcPr>
          <w:p w:rsidR="005469BE" w:rsidRPr="006D3EC2" w:rsidRDefault="005469BE" w:rsidP="000403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3EC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5469BE" w:rsidRPr="006D3EC2" w:rsidTr="00040321">
        <w:trPr>
          <w:jc w:val="center"/>
        </w:trPr>
        <w:tc>
          <w:tcPr>
            <w:tcW w:w="16208" w:type="dxa"/>
            <w:gridSpan w:val="6"/>
            <w:shd w:val="clear" w:color="auto" w:fill="auto"/>
          </w:tcPr>
          <w:p w:rsidR="005469BE" w:rsidRPr="006D3EC2" w:rsidRDefault="005469BE" w:rsidP="00040321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highlight w:val="yellow"/>
              </w:rPr>
            </w:pPr>
            <w:r w:rsidRPr="006D3EC2">
              <w:rPr>
                <w:rFonts w:ascii="Times New Roman" w:hAnsi="Times New Roman"/>
                <w:b/>
                <w:i/>
                <w:sz w:val="24"/>
                <w:szCs w:val="24"/>
              </w:rPr>
              <w:t>УК-1 – способность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</w:t>
            </w:r>
          </w:p>
        </w:tc>
      </w:tr>
      <w:tr w:rsidR="005469BE" w:rsidRPr="006D3EC2" w:rsidTr="00040321">
        <w:trPr>
          <w:jc w:val="center"/>
        </w:trPr>
        <w:tc>
          <w:tcPr>
            <w:tcW w:w="2658" w:type="dxa"/>
            <w:shd w:val="clear" w:color="auto" w:fill="auto"/>
          </w:tcPr>
          <w:p w:rsidR="005469BE" w:rsidRPr="006D3EC2" w:rsidRDefault="005469BE" w:rsidP="0004032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highlight w:val="yellow"/>
              </w:rPr>
            </w:pPr>
            <w:r w:rsidRPr="006D3EC2">
              <w:rPr>
                <w:rFonts w:ascii="Times New Roman" w:hAnsi="Times New Roman"/>
                <w:b/>
                <w:sz w:val="24"/>
                <w:szCs w:val="24"/>
              </w:rPr>
              <w:t xml:space="preserve">Знать </w:t>
            </w:r>
            <w:r w:rsidRPr="006D3E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D3EC2">
              <w:rPr>
                <w:rFonts w:ascii="Times New Roman" w:hAnsi="Times New Roman"/>
                <w:spacing w:val="-3"/>
                <w:kern w:val="2"/>
                <w:sz w:val="24"/>
                <w:szCs w:val="24"/>
                <w:lang w:eastAsia="hi-IN" w:bidi="hi-IN"/>
              </w:rPr>
              <w:t>основные теоретические подходы к изучению политического экстремизма и этапы изменения доминирующих идеологий политического насилия в зависимости от макросоциальных процессов</w:t>
            </w:r>
          </w:p>
        </w:tc>
        <w:tc>
          <w:tcPr>
            <w:tcW w:w="2408" w:type="dxa"/>
          </w:tcPr>
          <w:p w:rsidR="005469BE" w:rsidRPr="006D3EC2" w:rsidRDefault="005469BE" w:rsidP="00040321">
            <w:pPr>
              <w:spacing w:after="0" w:line="240" w:lineRule="auto"/>
              <w:ind w:left="-19"/>
              <w:jc w:val="center"/>
              <w:rPr>
                <w:rFonts w:ascii="Times New Roman" w:hAnsi="Times New Roman"/>
                <w:spacing w:val="-8"/>
                <w:sz w:val="24"/>
                <w:szCs w:val="24"/>
              </w:rPr>
            </w:pPr>
            <w:r w:rsidRPr="006D3EC2">
              <w:rPr>
                <w:rFonts w:ascii="Times New Roman" w:hAnsi="Times New Roman"/>
                <w:spacing w:val="-8"/>
                <w:sz w:val="24"/>
                <w:szCs w:val="24"/>
              </w:rPr>
              <w:t>Не знает.</w:t>
            </w:r>
          </w:p>
        </w:tc>
        <w:tc>
          <w:tcPr>
            <w:tcW w:w="2578" w:type="dxa"/>
          </w:tcPr>
          <w:p w:rsidR="005469BE" w:rsidRPr="006D3EC2" w:rsidRDefault="005469BE" w:rsidP="000403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3EC2">
              <w:rPr>
                <w:rFonts w:ascii="Times New Roman" w:hAnsi="Times New Roman"/>
                <w:sz w:val="24"/>
                <w:szCs w:val="24"/>
              </w:rPr>
              <w:t xml:space="preserve">Недостаточные знания </w:t>
            </w:r>
            <w:r w:rsidRPr="006D3EC2">
              <w:rPr>
                <w:rFonts w:ascii="Times New Roman" w:hAnsi="Times New Roman"/>
                <w:spacing w:val="-3"/>
                <w:kern w:val="2"/>
                <w:sz w:val="24"/>
                <w:szCs w:val="24"/>
                <w:lang w:eastAsia="hi-IN" w:bidi="hi-IN"/>
              </w:rPr>
              <w:t>теоретических подходов к изучению политического экстремизма и этапов изменения доминирующих идеологий политического насилия в зависимости от макросоциальных процессов</w:t>
            </w:r>
            <w:r w:rsidRPr="006D3EC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78" w:type="dxa"/>
          </w:tcPr>
          <w:p w:rsidR="005469BE" w:rsidRPr="006D3EC2" w:rsidRDefault="005469BE" w:rsidP="000403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3EC2">
              <w:rPr>
                <w:rFonts w:ascii="Times New Roman" w:hAnsi="Times New Roman"/>
                <w:sz w:val="24"/>
                <w:szCs w:val="24"/>
              </w:rPr>
              <w:t xml:space="preserve">Общие, но не структурированные знания </w:t>
            </w:r>
            <w:r w:rsidRPr="006D3EC2">
              <w:rPr>
                <w:rFonts w:ascii="Times New Roman" w:hAnsi="Times New Roman"/>
                <w:spacing w:val="-3"/>
                <w:kern w:val="2"/>
                <w:sz w:val="24"/>
                <w:szCs w:val="24"/>
                <w:lang w:eastAsia="hi-IN" w:bidi="hi-IN"/>
              </w:rPr>
              <w:t>теоретических подходов к изучению политического экстремизма и этапов изменения доминирующих идеологий политического насилия в зависимости от макросоциальных процессов</w:t>
            </w:r>
            <w:r w:rsidRPr="006D3EC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93" w:type="dxa"/>
          </w:tcPr>
          <w:p w:rsidR="005469BE" w:rsidRPr="006D3EC2" w:rsidRDefault="005469BE" w:rsidP="000403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3EC2">
              <w:rPr>
                <w:rFonts w:ascii="Times New Roman" w:hAnsi="Times New Roman"/>
                <w:sz w:val="24"/>
                <w:szCs w:val="24"/>
              </w:rPr>
              <w:t xml:space="preserve">Содержаться отдельные пробелы в знаниях об основных </w:t>
            </w:r>
            <w:r w:rsidRPr="006D3EC2">
              <w:rPr>
                <w:rFonts w:ascii="Times New Roman" w:hAnsi="Times New Roman"/>
                <w:spacing w:val="-3"/>
                <w:kern w:val="2"/>
                <w:sz w:val="24"/>
                <w:szCs w:val="24"/>
                <w:lang w:eastAsia="hi-IN" w:bidi="hi-IN"/>
              </w:rPr>
              <w:t>теоретических подходах к изучению политического экстремизма и этапах изменения доминирующих идеологий политического насилия в зависимости от макросоциальных процессов</w:t>
            </w:r>
            <w:r w:rsidRPr="006D3EC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93" w:type="dxa"/>
          </w:tcPr>
          <w:p w:rsidR="005469BE" w:rsidRPr="006D3EC2" w:rsidRDefault="005469BE" w:rsidP="000403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3EC2">
              <w:rPr>
                <w:rFonts w:ascii="Times New Roman" w:hAnsi="Times New Roman"/>
                <w:sz w:val="24"/>
                <w:szCs w:val="24"/>
              </w:rPr>
              <w:t xml:space="preserve">Сформированные знания </w:t>
            </w:r>
            <w:r w:rsidRPr="006D3EC2">
              <w:rPr>
                <w:rFonts w:ascii="Times New Roman" w:hAnsi="Times New Roman"/>
                <w:spacing w:val="-3"/>
                <w:kern w:val="2"/>
                <w:sz w:val="24"/>
                <w:szCs w:val="24"/>
                <w:lang w:eastAsia="hi-IN" w:bidi="hi-IN"/>
              </w:rPr>
              <w:t>теоретических подходов к изучению политического экстремизма и этапов изменения доминирующих идеологий политического насилия в зависимости от макросоциальных процессов</w:t>
            </w:r>
            <w:r w:rsidRPr="006D3EC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5469BE" w:rsidRPr="006D3EC2" w:rsidTr="00040321">
        <w:trPr>
          <w:jc w:val="center"/>
        </w:trPr>
        <w:tc>
          <w:tcPr>
            <w:tcW w:w="2658" w:type="dxa"/>
            <w:shd w:val="clear" w:color="auto" w:fill="auto"/>
          </w:tcPr>
          <w:p w:rsidR="005469BE" w:rsidRPr="006D3EC2" w:rsidRDefault="005469BE" w:rsidP="0004032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D3EC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Уметь</w:t>
            </w:r>
            <w:r w:rsidRPr="006D3EC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6D3EC2">
              <w:rPr>
                <w:rFonts w:ascii="Times New Roman" w:hAnsi="Times New Roman"/>
                <w:spacing w:val="-3"/>
                <w:kern w:val="2"/>
                <w:sz w:val="24"/>
                <w:szCs w:val="24"/>
                <w:lang w:eastAsia="hi-IN" w:bidi="hi-IN"/>
              </w:rPr>
              <w:t>выделять социальные, социально-психологичесчкие и политические факторы проявлений политического экстремизма различного социального масштаба</w:t>
            </w:r>
          </w:p>
        </w:tc>
        <w:tc>
          <w:tcPr>
            <w:tcW w:w="2408" w:type="dxa"/>
          </w:tcPr>
          <w:p w:rsidR="005469BE" w:rsidRPr="006D3EC2" w:rsidRDefault="005469BE" w:rsidP="00040321">
            <w:pPr>
              <w:spacing w:after="0" w:line="240" w:lineRule="auto"/>
              <w:ind w:left="-1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3EC2">
              <w:rPr>
                <w:rFonts w:ascii="Times New Roman" w:hAnsi="Times New Roman"/>
                <w:sz w:val="24"/>
                <w:szCs w:val="24"/>
              </w:rPr>
              <w:t>Не умеет.</w:t>
            </w:r>
          </w:p>
        </w:tc>
        <w:tc>
          <w:tcPr>
            <w:tcW w:w="2578" w:type="dxa"/>
          </w:tcPr>
          <w:p w:rsidR="005469BE" w:rsidRPr="006D3EC2" w:rsidRDefault="005469BE" w:rsidP="000403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3EC2">
              <w:rPr>
                <w:rFonts w:ascii="Times New Roman" w:hAnsi="Times New Roman"/>
                <w:sz w:val="24"/>
                <w:szCs w:val="24"/>
              </w:rPr>
              <w:t xml:space="preserve">Частично освоено умение </w:t>
            </w:r>
            <w:r w:rsidRPr="006D3EC2">
              <w:rPr>
                <w:rFonts w:ascii="Times New Roman" w:hAnsi="Times New Roman"/>
                <w:spacing w:val="-3"/>
                <w:kern w:val="2"/>
                <w:sz w:val="24"/>
                <w:szCs w:val="24"/>
                <w:lang w:eastAsia="hi-IN" w:bidi="hi-IN"/>
              </w:rPr>
              <w:t xml:space="preserve">выделять социальные, социально-психологичесчкие и политические факторы проявлений политического экстремизма различного </w:t>
            </w:r>
            <w:r w:rsidRPr="006D3EC2">
              <w:rPr>
                <w:rFonts w:ascii="Times New Roman" w:hAnsi="Times New Roman"/>
                <w:spacing w:val="-3"/>
                <w:kern w:val="2"/>
                <w:sz w:val="24"/>
                <w:szCs w:val="24"/>
                <w:lang w:eastAsia="hi-IN" w:bidi="hi-IN"/>
              </w:rPr>
              <w:lastRenderedPageBreak/>
              <w:t>социального масштаба</w:t>
            </w:r>
          </w:p>
        </w:tc>
        <w:tc>
          <w:tcPr>
            <w:tcW w:w="2578" w:type="dxa"/>
          </w:tcPr>
          <w:p w:rsidR="005469BE" w:rsidRPr="006D3EC2" w:rsidRDefault="005469BE" w:rsidP="000403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3EC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Не систематически осуществляемое умение </w:t>
            </w:r>
            <w:r w:rsidRPr="006D3EC2">
              <w:rPr>
                <w:rFonts w:ascii="Times New Roman" w:hAnsi="Times New Roman"/>
                <w:spacing w:val="-3"/>
                <w:kern w:val="2"/>
                <w:sz w:val="24"/>
                <w:szCs w:val="24"/>
                <w:lang w:eastAsia="hi-IN" w:bidi="hi-IN"/>
              </w:rPr>
              <w:t xml:space="preserve">выделять социальные, социально-психологичесчкие и политические факторы проявлений политического экстремизма </w:t>
            </w:r>
            <w:r w:rsidRPr="006D3EC2">
              <w:rPr>
                <w:rFonts w:ascii="Times New Roman" w:hAnsi="Times New Roman"/>
                <w:spacing w:val="-3"/>
                <w:kern w:val="2"/>
                <w:sz w:val="24"/>
                <w:szCs w:val="24"/>
                <w:lang w:eastAsia="hi-IN" w:bidi="hi-IN"/>
              </w:rPr>
              <w:lastRenderedPageBreak/>
              <w:t>различного социального масштаба</w:t>
            </w:r>
          </w:p>
        </w:tc>
        <w:tc>
          <w:tcPr>
            <w:tcW w:w="2993" w:type="dxa"/>
          </w:tcPr>
          <w:p w:rsidR="005469BE" w:rsidRPr="006D3EC2" w:rsidRDefault="005469BE" w:rsidP="0004032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D3EC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Имеются отдельные пробелы в умении </w:t>
            </w:r>
            <w:r w:rsidRPr="006D3EC2">
              <w:rPr>
                <w:rFonts w:ascii="Times New Roman" w:hAnsi="Times New Roman"/>
                <w:spacing w:val="-3"/>
                <w:kern w:val="2"/>
                <w:sz w:val="24"/>
                <w:szCs w:val="24"/>
                <w:lang w:eastAsia="hi-IN" w:bidi="hi-IN"/>
              </w:rPr>
              <w:t>выделять социальные, социально-психологичесчкие и политические факторы проявлений политического экстремизма различного социального масштаба</w:t>
            </w:r>
          </w:p>
        </w:tc>
        <w:tc>
          <w:tcPr>
            <w:tcW w:w="2993" w:type="dxa"/>
          </w:tcPr>
          <w:p w:rsidR="005469BE" w:rsidRPr="006D3EC2" w:rsidRDefault="005469BE" w:rsidP="000403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3EC2">
              <w:rPr>
                <w:rFonts w:ascii="Times New Roman" w:hAnsi="Times New Roman"/>
                <w:sz w:val="24"/>
                <w:szCs w:val="24"/>
              </w:rPr>
              <w:t xml:space="preserve">Сформированное </w:t>
            </w:r>
            <w:r w:rsidRPr="006D3EC2">
              <w:rPr>
                <w:rFonts w:ascii="Times New Roman" w:hAnsi="Times New Roman"/>
                <w:spacing w:val="-3"/>
                <w:kern w:val="2"/>
                <w:sz w:val="24"/>
                <w:szCs w:val="24"/>
                <w:lang w:eastAsia="hi-IN" w:bidi="hi-IN"/>
              </w:rPr>
              <w:t>выделять социальные, социально-психологичесчкие и политические факторы проявлений политического экстремизма различного социального масштаба</w:t>
            </w:r>
          </w:p>
        </w:tc>
      </w:tr>
      <w:tr w:rsidR="005469BE" w:rsidRPr="006D3EC2" w:rsidTr="00040321">
        <w:trPr>
          <w:jc w:val="center"/>
        </w:trPr>
        <w:tc>
          <w:tcPr>
            <w:tcW w:w="2658" w:type="dxa"/>
            <w:shd w:val="clear" w:color="auto" w:fill="auto"/>
          </w:tcPr>
          <w:p w:rsidR="005469BE" w:rsidRPr="006D3EC2" w:rsidRDefault="005469BE" w:rsidP="000403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3EC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Владеть</w:t>
            </w:r>
            <w:r w:rsidRPr="006D3EC2">
              <w:rPr>
                <w:rFonts w:ascii="Times New Roman" w:hAnsi="Times New Roman"/>
                <w:sz w:val="24"/>
                <w:szCs w:val="24"/>
              </w:rPr>
              <w:t xml:space="preserve"> навыками </w:t>
            </w:r>
            <w:r w:rsidRPr="006D3EC2">
              <w:rPr>
                <w:rFonts w:ascii="Times New Roman" w:hAnsi="Times New Roman"/>
                <w:spacing w:val="-3"/>
                <w:kern w:val="2"/>
                <w:sz w:val="24"/>
                <w:szCs w:val="24"/>
                <w:lang w:eastAsia="hi-IN" w:bidi="hi-IN"/>
              </w:rPr>
              <w:t>аналитической и экспертной работы, оперирование ключевыми категориями и понятиями концептуального аппарата анализа политического экстремизма, логикой аргументации.</w:t>
            </w:r>
          </w:p>
        </w:tc>
        <w:tc>
          <w:tcPr>
            <w:tcW w:w="2408" w:type="dxa"/>
          </w:tcPr>
          <w:p w:rsidR="005469BE" w:rsidRPr="006D3EC2" w:rsidRDefault="005469BE" w:rsidP="00040321">
            <w:pPr>
              <w:spacing w:after="0" w:line="240" w:lineRule="auto"/>
              <w:ind w:left="-1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3EC2">
              <w:rPr>
                <w:rFonts w:ascii="Times New Roman" w:hAnsi="Times New Roman"/>
                <w:sz w:val="24"/>
                <w:szCs w:val="24"/>
              </w:rPr>
              <w:t>Не владеет.</w:t>
            </w:r>
          </w:p>
        </w:tc>
        <w:tc>
          <w:tcPr>
            <w:tcW w:w="2578" w:type="dxa"/>
          </w:tcPr>
          <w:p w:rsidR="005469BE" w:rsidRPr="006D3EC2" w:rsidRDefault="005469BE" w:rsidP="000403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3EC2">
              <w:rPr>
                <w:rFonts w:ascii="Times New Roman" w:hAnsi="Times New Roman"/>
                <w:sz w:val="24"/>
                <w:szCs w:val="24"/>
              </w:rPr>
              <w:t xml:space="preserve">Фрагментарное применение навыков </w:t>
            </w:r>
            <w:r w:rsidRPr="006D3EC2">
              <w:rPr>
                <w:rFonts w:ascii="Times New Roman" w:hAnsi="Times New Roman"/>
                <w:spacing w:val="-3"/>
                <w:kern w:val="2"/>
                <w:sz w:val="24"/>
                <w:szCs w:val="24"/>
                <w:lang w:eastAsia="hi-IN" w:bidi="hi-IN"/>
              </w:rPr>
              <w:t>аналитической и экспертной работы, оперирование ключевыми категориями и понятиями концептуального аппарата анализа политического экстремизма, логики аргументации</w:t>
            </w:r>
          </w:p>
        </w:tc>
        <w:tc>
          <w:tcPr>
            <w:tcW w:w="2578" w:type="dxa"/>
          </w:tcPr>
          <w:p w:rsidR="005469BE" w:rsidRPr="006D3EC2" w:rsidRDefault="005469BE" w:rsidP="000403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3EC2">
              <w:rPr>
                <w:rFonts w:ascii="Times New Roman" w:hAnsi="Times New Roman"/>
                <w:sz w:val="24"/>
                <w:szCs w:val="24"/>
              </w:rPr>
              <w:t xml:space="preserve">Не систематическое применение навыков </w:t>
            </w:r>
            <w:r w:rsidRPr="006D3EC2">
              <w:rPr>
                <w:rFonts w:ascii="Times New Roman" w:hAnsi="Times New Roman"/>
                <w:spacing w:val="-3"/>
                <w:kern w:val="2"/>
                <w:sz w:val="24"/>
                <w:szCs w:val="24"/>
                <w:lang w:eastAsia="hi-IN" w:bidi="hi-IN"/>
              </w:rPr>
              <w:t>аналитической и экспертной работы, оперирование ключевыми категориями и понятиями концептуального аппарата анализа политического экстремизма, логики аргументации</w:t>
            </w:r>
          </w:p>
        </w:tc>
        <w:tc>
          <w:tcPr>
            <w:tcW w:w="2993" w:type="dxa"/>
          </w:tcPr>
          <w:p w:rsidR="005469BE" w:rsidRPr="006D3EC2" w:rsidRDefault="005469BE" w:rsidP="000403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3EC2">
              <w:rPr>
                <w:rFonts w:ascii="Times New Roman" w:hAnsi="Times New Roman"/>
                <w:sz w:val="24"/>
                <w:szCs w:val="24"/>
              </w:rPr>
              <w:t xml:space="preserve">Имеются отдельные пробелы в применении навыков </w:t>
            </w:r>
            <w:r w:rsidRPr="006D3EC2">
              <w:rPr>
                <w:rFonts w:ascii="Times New Roman" w:hAnsi="Times New Roman"/>
                <w:spacing w:val="-3"/>
                <w:kern w:val="2"/>
                <w:sz w:val="24"/>
                <w:szCs w:val="24"/>
                <w:lang w:eastAsia="hi-IN" w:bidi="hi-IN"/>
              </w:rPr>
              <w:t>аналитической и экспертной работы, оперировании ключевыми категориями и понятиями концептуального аппарата анализа политического экстремизма, логики аргументации</w:t>
            </w:r>
            <w:r w:rsidRPr="006D3EC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93" w:type="dxa"/>
          </w:tcPr>
          <w:p w:rsidR="005469BE" w:rsidRPr="006D3EC2" w:rsidRDefault="005469BE" w:rsidP="000403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3EC2">
              <w:rPr>
                <w:rFonts w:ascii="Times New Roman" w:hAnsi="Times New Roman"/>
                <w:sz w:val="24"/>
                <w:szCs w:val="24"/>
              </w:rPr>
              <w:t xml:space="preserve">Владеет всеми навыками </w:t>
            </w:r>
            <w:r w:rsidRPr="006D3EC2">
              <w:rPr>
                <w:rFonts w:ascii="Times New Roman" w:hAnsi="Times New Roman"/>
                <w:spacing w:val="-3"/>
                <w:kern w:val="2"/>
                <w:sz w:val="24"/>
                <w:szCs w:val="24"/>
                <w:lang w:eastAsia="hi-IN" w:bidi="hi-IN"/>
              </w:rPr>
              <w:t>аналитической и экспертной работы, оперирование ключевыми категориями и понятиями концептуального аппарата анализа политического экстремизма, логики аргументации</w:t>
            </w:r>
          </w:p>
        </w:tc>
      </w:tr>
      <w:tr w:rsidR="00F6775A" w:rsidRPr="006D3EC2" w:rsidTr="0003276D">
        <w:trPr>
          <w:jc w:val="center"/>
        </w:trPr>
        <w:tc>
          <w:tcPr>
            <w:tcW w:w="16208" w:type="dxa"/>
            <w:gridSpan w:val="6"/>
            <w:shd w:val="clear" w:color="auto" w:fill="auto"/>
          </w:tcPr>
          <w:p w:rsidR="00F6775A" w:rsidRPr="006D3EC2" w:rsidRDefault="00F6775A" w:rsidP="000403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3EC2"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  <w:t>ОПК-1 – Способность самостоятельно осуществлять научно-исследовательскую деятельность в соответствующей профессиональной области с использованием современных методов исследования и информационно-коммуникационных технологий</w:t>
            </w:r>
          </w:p>
        </w:tc>
      </w:tr>
      <w:tr w:rsidR="006173DB" w:rsidRPr="006D3EC2" w:rsidTr="00040321">
        <w:trPr>
          <w:jc w:val="center"/>
        </w:trPr>
        <w:tc>
          <w:tcPr>
            <w:tcW w:w="2658" w:type="dxa"/>
            <w:shd w:val="clear" w:color="auto" w:fill="auto"/>
          </w:tcPr>
          <w:p w:rsidR="006173DB" w:rsidRPr="006D3EC2" w:rsidRDefault="006173DB" w:rsidP="000327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D3EC2">
              <w:rPr>
                <w:rFonts w:ascii="Times New Roman" w:hAnsi="Times New Roman"/>
                <w:b/>
                <w:sz w:val="24"/>
                <w:szCs w:val="24"/>
              </w:rPr>
              <w:t xml:space="preserve">Знать </w:t>
            </w:r>
            <w:r w:rsidRPr="006D3EC2">
              <w:rPr>
                <w:rFonts w:ascii="Times New Roman" w:hAnsi="Times New Roman"/>
                <w:sz w:val="24"/>
                <w:szCs w:val="24"/>
              </w:rPr>
              <w:t>основные исследовательские подходы и результаты эмпирических исследований национальных и международных центров изучения политического экстремизма</w:t>
            </w:r>
          </w:p>
        </w:tc>
        <w:tc>
          <w:tcPr>
            <w:tcW w:w="2408" w:type="dxa"/>
          </w:tcPr>
          <w:p w:rsidR="006173DB" w:rsidRPr="006D3EC2" w:rsidRDefault="006173DB" w:rsidP="0003276D">
            <w:pPr>
              <w:spacing w:after="0" w:line="240" w:lineRule="auto"/>
              <w:ind w:left="-19"/>
              <w:jc w:val="center"/>
              <w:rPr>
                <w:rFonts w:ascii="Times New Roman" w:hAnsi="Times New Roman"/>
                <w:spacing w:val="-8"/>
                <w:sz w:val="24"/>
                <w:szCs w:val="24"/>
              </w:rPr>
            </w:pPr>
            <w:r w:rsidRPr="006D3EC2">
              <w:rPr>
                <w:rFonts w:ascii="Times New Roman" w:hAnsi="Times New Roman"/>
                <w:spacing w:val="-8"/>
                <w:sz w:val="24"/>
                <w:szCs w:val="24"/>
              </w:rPr>
              <w:t>Не знает.</w:t>
            </w:r>
          </w:p>
        </w:tc>
        <w:tc>
          <w:tcPr>
            <w:tcW w:w="2578" w:type="dxa"/>
          </w:tcPr>
          <w:p w:rsidR="006173DB" w:rsidRPr="006D3EC2" w:rsidRDefault="006173DB" w:rsidP="000327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3EC2">
              <w:rPr>
                <w:rFonts w:ascii="Times New Roman" w:hAnsi="Times New Roman"/>
                <w:sz w:val="24"/>
                <w:szCs w:val="24"/>
              </w:rPr>
              <w:t>Недостаточные знания основных исследовательских подходов и результатов эмпирических исследований национальных и международных центров изучения политического экстремизма.</w:t>
            </w:r>
          </w:p>
        </w:tc>
        <w:tc>
          <w:tcPr>
            <w:tcW w:w="2578" w:type="dxa"/>
          </w:tcPr>
          <w:p w:rsidR="006173DB" w:rsidRPr="006D3EC2" w:rsidRDefault="006173DB" w:rsidP="000327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3EC2">
              <w:rPr>
                <w:rFonts w:ascii="Times New Roman" w:hAnsi="Times New Roman"/>
                <w:sz w:val="24"/>
                <w:szCs w:val="24"/>
              </w:rPr>
              <w:t>Общие, но не структурированные знания основных исследовательских подходов и результатов эмпирических исследований национальных и международных центров изучения политического экстремизма.</w:t>
            </w:r>
          </w:p>
        </w:tc>
        <w:tc>
          <w:tcPr>
            <w:tcW w:w="2993" w:type="dxa"/>
          </w:tcPr>
          <w:p w:rsidR="006173DB" w:rsidRPr="006D3EC2" w:rsidRDefault="006173DB" w:rsidP="000327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3EC2">
              <w:rPr>
                <w:rFonts w:ascii="Times New Roman" w:hAnsi="Times New Roman"/>
                <w:sz w:val="24"/>
                <w:szCs w:val="24"/>
              </w:rPr>
              <w:t>Содержаться отдельные пробелы в знаниях об основных исследовательских подходов и результатов эмпирических исследований национальных и международных центров изучения политического экстремизма.</w:t>
            </w:r>
          </w:p>
        </w:tc>
        <w:tc>
          <w:tcPr>
            <w:tcW w:w="2993" w:type="dxa"/>
          </w:tcPr>
          <w:p w:rsidR="006173DB" w:rsidRPr="006D3EC2" w:rsidRDefault="006173DB" w:rsidP="000327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3EC2">
              <w:rPr>
                <w:rFonts w:ascii="Times New Roman" w:hAnsi="Times New Roman"/>
                <w:sz w:val="24"/>
                <w:szCs w:val="24"/>
              </w:rPr>
              <w:t xml:space="preserve">Сформированные знания </w:t>
            </w:r>
            <w:r w:rsidRPr="006D3EC2">
              <w:rPr>
                <w:rFonts w:ascii="Times New Roman" w:hAnsi="Times New Roman"/>
                <w:spacing w:val="-3"/>
                <w:kern w:val="2"/>
                <w:sz w:val="24"/>
                <w:szCs w:val="24"/>
                <w:lang w:eastAsia="hi-IN" w:bidi="hi-IN"/>
              </w:rPr>
              <w:t xml:space="preserve">об </w:t>
            </w:r>
            <w:r w:rsidRPr="006D3EC2">
              <w:rPr>
                <w:rFonts w:ascii="Times New Roman" w:hAnsi="Times New Roman"/>
                <w:sz w:val="24"/>
                <w:szCs w:val="24"/>
              </w:rPr>
              <w:t>основных исследовательских подходов и результатов эмпирических исследований национальных и международных центров изучения политического экстремизма.</w:t>
            </w:r>
          </w:p>
        </w:tc>
      </w:tr>
      <w:tr w:rsidR="006173DB" w:rsidRPr="006D3EC2" w:rsidTr="00040321">
        <w:trPr>
          <w:jc w:val="center"/>
        </w:trPr>
        <w:tc>
          <w:tcPr>
            <w:tcW w:w="2658" w:type="dxa"/>
            <w:shd w:val="clear" w:color="auto" w:fill="auto"/>
          </w:tcPr>
          <w:p w:rsidR="006173DB" w:rsidRPr="006D3EC2" w:rsidRDefault="006173DB" w:rsidP="000327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D3EC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Уметь </w:t>
            </w:r>
            <w:r w:rsidRPr="006D3EC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комбинировать различные методы исследования </w:t>
            </w:r>
            <w:r w:rsidRPr="006D3EC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общественно-политических явлений в рамках междисциплинарного подхода</w:t>
            </w:r>
          </w:p>
        </w:tc>
        <w:tc>
          <w:tcPr>
            <w:tcW w:w="2408" w:type="dxa"/>
          </w:tcPr>
          <w:p w:rsidR="006173DB" w:rsidRPr="006D3EC2" w:rsidRDefault="006173DB" w:rsidP="0003276D">
            <w:pPr>
              <w:spacing w:after="0" w:line="240" w:lineRule="auto"/>
              <w:ind w:left="-1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3EC2">
              <w:rPr>
                <w:rFonts w:ascii="Times New Roman" w:hAnsi="Times New Roman"/>
                <w:sz w:val="24"/>
                <w:szCs w:val="24"/>
              </w:rPr>
              <w:lastRenderedPageBreak/>
              <w:t>Не умеет.</w:t>
            </w:r>
          </w:p>
        </w:tc>
        <w:tc>
          <w:tcPr>
            <w:tcW w:w="2578" w:type="dxa"/>
          </w:tcPr>
          <w:p w:rsidR="006173DB" w:rsidRPr="006D3EC2" w:rsidRDefault="006173DB" w:rsidP="000327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3EC2">
              <w:rPr>
                <w:rFonts w:ascii="Times New Roman" w:hAnsi="Times New Roman"/>
                <w:sz w:val="24"/>
                <w:szCs w:val="24"/>
              </w:rPr>
              <w:t xml:space="preserve">Частично освоено умение </w:t>
            </w:r>
            <w:r w:rsidRPr="006D3EC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комбинировать </w:t>
            </w:r>
            <w:r w:rsidRPr="006D3EC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различные методы исследования общественно-политических явлений в рамках междисциплинарного подхода</w:t>
            </w:r>
          </w:p>
        </w:tc>
        <w:tc>
          <w:tcPr>
            <w:tcW w:w="2578" w:type="dxa"/>
          </w:tcPr>
          <w:p w:rsidR="006173DB" w:rsidRPr="006D3EC2" w:rsidRDefault="006173DB" w:rsidP="000327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3EC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Не систематически осуществляемое умение </w:t>
            </w:r>
            <w:r w:rsidRPr="006D3EC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комбинировать различные методы исследования общественно-политических явлений в рамках междисциплинарного подхода</w:t>
            </w:r>
          </w:p>
        </w:tc>
        <w:tc>
          <w:tcPr>
            <w:tcW w:w="2993" w:type="dxa"/>
          </w:tcPr>
          <w:p w:rsidR="006173DB" w:rsidRPr="006D3EC2" w:rsidRDefault="006173DB" w:rsidP="0003276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D3EC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Имеются отдельные пробелы в умении </w:t>
            </w:r>
            <w:r w:rsidRPr="006D3EC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комбинировать различные </w:t>
            </w:r>
            <w:r w:rsidRPr="006D3EC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методы исследования общественно-политических явлений в рамках междисциплинарного подхода</w:t>
            </w:r>
          </w:p>
        </w:tc>
        <w:tc>
          <w:tcPr>
            <w:tcW w:w="2993" w:type="dxa"/>
          </w:tcPr>
          <w:p w:rsidR="006173DB" w:rsidRPr="006D3EC2" w:rsidRDefault="006173DB" w:rsidP="000327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3EC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Сформированное умение </w:t>
            </w:r>
            <w:r w:rsidRPr="006D3EC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комбинировать различные методы исследования </w:t>
            </w:r>
            <w:r w:rsidRPr="006D3EC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общественно-политических явлений в рамках междисциплинарного подхода</w:t>
            </w:r>
          </w:p>
        </w:tc>
      </w:tr>
      <w:tr w:rsidR="006173DB" w:rsidRPr="006D3EC2" w:rsidTr="00040321">
        <w:trPr>
          <w:jc w:val="center"/>
        </w:trPr>
        <w:tc>
          <w:tcPr>
            <w:tcW w:w="2658" w:type="dxa"/>
            <w:shd w:val="clear" w:color="auto" w:fill="auto"/>
          </w:tcPr>
          <w:p w:rsidR="006173DB" w:rsidRPr="006D3EC2" w:rsidRDefault="006173DB" w:rsidP="000327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D3EC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Владеть </w:t>
            </w:r>
            <w:r w:rsidRPr="006D3EC2">
              <w:rPr>
                <w:rFonts w:ascii="Times New Roman" w:hAnsi="Times New Roman"/>
                <w:sz w:val="24"/>
                <w:szCs w:val="24"/>
              </w:rPr>
              <w:t>качественными и количественными методиками исследований социально-политических явлений</w:t>
            </w:r>
          </w:p>
        </w:tc>
        <w:tc>
          <w:tcPr>
            <w:tcW w:w="2408" w:type="dxa"/>
          </w:tcPr>
          <w:p w:rsidR="006173DB" w:rsidRPr="006D3EC2" w:rsidRDefault="006173DB" w:rsidP="0003276D">
            <w:pPr>
              <w:spacing w:after="0" w:line="240" w:lineRule="auto"/>
              <w:ind w:left="-1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3EC2">
              <w:rPr>
                <w:rFonts w:ascii="Times New Roman" w:hAnsi="Times New Roman"/>
                <w:sz w:val="24"/>
                <w:szCs w:val="24"/>
              </w:rPr>
              <w:t>Не владеет.</w:t>
            </w:r>
          </w:p>
        </w:tc>
        <w:tc>
          <w:tcPr>
            <w:tcW w:w="2578" w:type="dxa"/>
          </w:tcPr>
          <w:p w:rsidR="006173DB" w:rsidRPr="006D3EC2" w:rsidRDefault="006173DB" w:rsidP="000327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3EC2">
              <w:rPr>
                <w:rFonts w:ascii="Times New Roman" w:hAnsi="Times New Roman"/>
                <w:sz w:val="24"/>
                <w:szCs w:val="24"/>
              </w:rPr>
              <w:t>Фрагментарное применение качественных и количественных методик исследований социально-политических явлений</w:t>
            </w:r>
          </w:p>
        </w:tc>
        <w:tc>
          <w:tcPr>
            <w:tcW w:w="2578" w:type="dxa"/>
          </w:tcPr>
          <w:p w:rsidR="006173DB" w:rsidRPr="006D3EC2" w:rsidRDefault="006173DB" w:rsidP="000327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3EC2">
              <w:rPr>
                <w:rFonts w:ascii="Times New Roman" w:hAnsi="Times New Roman"/>
                <w:sz w:val="24"/>
                <w:szCs w:val="24"/>
              </w:rPr>
              <w:t>Не систематическое применение качественных и количественных методик исследований социально-политических явлений</w:t>
            </w:r>
          </w:p>
        </w:tc>
        <w:tc>
          <w:tcPr>
            <w:tcW w:w="2993" w:type="dxa"/>
          </w:tcPr>
          <w:p w:rsidR="006173DB" w:rsidRPr="006D3EC2" w:rsidRDefault="006173DB" w:rsidP="000327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3EC2">
              <w:rPr>
                <w:rFonts w:ascii="Times New Roman" w:hAnsi="Times New Roman"/>
                <w:sz w:val="24"/>
                <w:szCs w:val="24"/>
              </w:rPr>
              <w:t>Имеются отдельные пробелы в применении качественных и количественных методик исследований социально-политических явлений</w:t>
            </w:r>
          </w:p>
        </w:tc>
        <w:tc>
          <w:tcPr>
            <w:tcW w:w="2993" w:type="dxa"/>
          </w:tcPr>
          <w:p w:rsidR="006173DB" w:rsidRPr="006D3EC2" w:rsidRDefault="006173DB" w:rsidP="000327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3EC2">
              <w:rPr>
                <w:rFonts w:ascii="Times New Roman" w:hAnsi="Times New Roman"/>
                <w:sz w:val="24"/>
                <w:szCs w:val="24"/>
              </w:rPr>
              <w:t>Владеет всеми качественными и количественными методиками исследований социально-политических явлений</w:t>
            </w:r>
          </w:p>
        </w:tc>
      </w:tr>
      <w:tr w:rsidR="006173DB" w:rsidRPr="006D3EC2" w:rsidTr="00040321">
        <w:trPr>
          <w:jc w:val="center"/>
        </w:trPr>
        <w:tc>
          <w:tcPr>
            <w:tcW w:w="16208" w:type="dxa"/>
            <w:gridSpan w:val="6"/>
            <w:shd w:val="clear" w:color="auto" w:fill="auto"/>
          </w:tcPr>
          <w:p w:rsidR="006173DB" w:rsidRPr="006D3EC2" w:rsidRDefault="006173DB" w:rsidP="00040321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highlight w:val="yellow"/>
              </w:rPr>
            </w:pPr>
            <w:r w:rsidRPr="006D3EC2">
              <w:rPr>
                <w:rFonts w:ascii="Times New Roman" w:eastAsia="TimesNewRomanPSMT" w:hAnsi="Times New Roman"/>
                <w:b/>
                <w:i/>
                <w:sz w:val="24"/>
                <w:szCs w:val="24"/>
              </w:rPr>
              <w:t xml:space="preserve">ПК-1 – </w:t>
            </w:r>
            <w:r w:rsidRPr="006D3EC2">
              <w:rPr>
                <w:rStyle w:val="fontstyle01"/>
                <w:b/>
                <w:i/>
              </w:rPr>
              <w:t>Готовность к критической оценке больших массивов информации по широкому спектру гуманитарных вопросов, к самостоятельной экспертной деятельности по вопросам, связанным с философской и религиоведческой проблематикой</w:t>
            </w:r>
          </w:p>
        </w:tc>
      </w:tr>
      <w:tr w:rsidR="006173DB" w:rsidRPr="006D3EC2" w:rsidTr="00040321">
        <w:trPr>
          <w:jc w:val="center"/>
        </w:trPr>
        <w:tc>
          <w:tcPr>
            <w:tcW w:w="2658" w:type="dxa"/>
            <w:shd w:val="clear" w:color="auto" w:fill="auto"/>
          </w:tcPr>
          <w:p w:rsidR="006173DB" w:rsidRPr="006D3EC2" w:rsidRDefault="006173DB" w:rsidP="0004032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highlight w:val="yellow"/>
              </w:rPr>
            </w:pPr>
            <w:r w:rsidRPr="006D3EC2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  <w:r w:rsidRPr="006D3EC2">
              <w:rPr>
                <w:rFonts w:ascii="Times New Roman" w:hAnsi="Times New Roman"/>
                <w:sz w:val="24"/>
                <w:szCs w:val="24"/>
              </w:rPr>
              <w:t xml:space="preserve"> основные центры изучения политического экстремизма и методологические характеристики их деятельности</w:t>
            </w:r>
          </w:p>
        </w:tc>
        <w:tc>
          <w:tcPr>
            <w:tcW w:w="2408" w:type="dxa"/>
          </w:tcPr>
          <w:p w:rsidR="006173DB" w:rsidRPr="006D3EC2" w:rsidRDefault="006173DB" w:rsidP="000403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3EC2">
              <w:rPr>
                <w:rFonts w:ascii="Times New Roman" w:hAnsi="Times New Roman"/>
                <w:sz w:val="24"/>
                <w:szCs w:val="24"/>
              </w:rPr>
              <w:t>Отсутствие знаний</w:t>
            </w:r>
          </w:p>
        </w:tc>
        <w:tc>
          <w:tcPr>
            <w:tcW w:w="2578" w:type="dxa"/>
          </w:tcPr>
          <w:p w:rsidR="006173DB" w:rsidRPr="006D3EC2" w:rsidRDefault="006173DB" w:rsidP="000403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3EC2">
              <w:rPr>
                <w:rFonts w:ascii="Times New Roman" w:hAnsi="Times New Roman"/>
                <w:sz w:val="24"/>
                <w:szCs w:val="24"/>
              </w:rPr>
              <w:t>Фрагментарные знания об основных центрах изучения политического экстремизма и методологических характеристиках их деятельности</w:t>
            </w:r>
          </w:p>
        </w:tc>
        <w:tc>
          <w:tcPr>
            <w:tcW w:w="2578" w:type="dxa"/>
          </w:tcPr>
          <w:p w:rsidR="006173DB" w:rsidRPr="006D3EC2" w:rsidRDefault="006173DB" w:rsidP="000403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3EC2">
              <w:rPr>
                <w:rFonts w:ascii="Times New Roman" w:hAnsi="Times New Roman"/>
                <w:sz w:val="24"/>
                <w:szCs w:val="24"/>
              </w:rPr>
              <w:t>Неполные знания об основных центрах изучения политического экстремизма и методологических характеристиках их деятельности</w:t>
            </w:r>
          </w:p>
        </w:tc>
        <w:tc>
          <w:tcPr>
            <w:tcW w:w="2993" w:type="dxa"/>
          </w:tcPr>
          <w:p w:rsidR="006173DB" w:rsidRPr="006D3EC2" w:rsidRDefault="006173DB" w:rsidP="000403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3EC2">
              <w:rPr>
                <w:rFonts w:ascii="Times New Roman" w:hAnsi="Times New Roman"/>
                <w:sz w:val="24"/>
                <w:szCs w:val="24"/>
              </w:rPr>
              <w:t>Сформированные, но содержащие отдельные пробелы знания об основных центрах изучения политического экстремизма и методологических характеристиках их деятельности</w:t>
            </w:r>
          </w:p>
        </w:tc>
        <w:tc>
          <w:tcPr>
            <w:tcW w:w="2993" w:type="dxa"/>
          </w:tcPr>
          <w:p w:rsidR="006173DB" w:rsidRPr="006D3EC2" w:rsidRDefault="006173DB" w:rsidP="000403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3EC2">
              <w:rPr>
                <w:rFonts w:ascii="Times New Roman" w:hAnsi="Times New Roman"/>
                <w:sz w:val="24"/>
                <w:szCs w:val="24"/>
              </w:rPr>
              <w:t>Сформированные систематические знания об основных центрах изучения политического экстремизма и методологических характеристиках их деятельности</w:t>
            </w:r>
          </w:p>
        </w:tc>
      </w:tr>
      <w:tr w:rsidR="006173DB" w:rsidRPr="006D3EC2" w:rsidTr="00040321">
        <w:trPr>
          <w:jc w:val="center"/>
        </w:trPr>
        <w:tc>
          <w:tcPr>
            <w:tcW w:w="2658" w:type="dxa"/>
            <w:shd w:val="clear" w:color="auto" w:fill="auto"/>
          </w:tcPr>
          <w:p w:rsidR="006173DB" w:rsidRPr="006D3EC2" w:rsidRDefault="006173DB" w:rsidP="00040321">
            <w:pPr>
              <w:widowControl w:val="0"/>
              <w:spacing w:after="0" w:line="240" w:lineRule="auto"/>
              <w:ind w:right="80"/>
              <w:rPr>
                <w:rFonts w:ascii="Times New Roman" w:hAnsi="Times New Roman"/>
                <w:sz w:val="24"/>
                <w:szCs w:val="24"/>
              </w:rPr>
            </w:pPr>
            <w:r w:rsidRPr="006D3EC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Уметь</w:t>
            </w:r>
            <w:r w:rsidRPr="006D3EC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выявлять методологические ошибки и неправомерные обобщения в исследованиях политического </w:t>
            </w:r>
            <w:r w:rsidRPr="006D3EC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экстремизма </w:t>
            </w:r>
          </w:p>
        </w:tc>
        <w:tc>
          <w:tcPr>
            <w:tcW w:w="2408" w:type="dxa"/>
          </w:tcPr>
          <w:p w:rsidR="006173DB" w:rsidRPr="006D3EC2" w:rsidRDefault="006173DB" w:rsidP="000403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3EC2">
              <w:rPr>
                <w:rFonts w:ascii="Times New Roman" w:hAnsi="Times New Roman"/>
                <w:sz w:val="24"/>
                <w:szCs w:val="24"/>
              </w:rPr>
              <w:lastRenderedPageBreak/>
              <w:t>Отсутствие умений</w:t>
            </w:r>
          </w:p>
        </w:tc>
        <w:tc>
          <w:tcPr>
            <w:tcW w:w="2578" w:type="dxa"/>
          </w:tcPr>
          <w:p w:rsidR="006173DB" w:rsidRPr="006D3EC2" w:rsidRDefault="006173DB" w:rsidP="000403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3EC2">
              <w:rPr>
                <w:rFonts w:ascii="Times New Roman" w:hAnsi="Times New Roman"/>
                <w:sz w:val="24"/>
                <w:szCs w:val="24"/>
              </w:rPr>
              <w:t xml:space="preserve">Частично освоение умений </w:t>
            </w:r>
            <w:r w:rsidRPr="006D3EC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выявлять методологические ошибки и неправомерные обобщения в исследованиях </w:t>
            </w:r>
            <w:r w:rsidRPr="006D3EC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политического экстремизма</w:t>
            </w:r>
          </w:p>
        </w:tc>
        <w:tc>
          <w:tcPr>
            <w:tcW w:w="2578" w:type="dxa"/>
          </w:tcPr>
          <w:p w:rsidR="006173DB" w:rsidRPr="006D3EC2" w:rsidRDefault="006173DB" w:rsidP="000403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3EC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 целом успешное, но не систематическое освоение умений </w:t>
            </w:r>
            <w:r w:rsidRPr="006D3EC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выявлять методологические ошибки и неправомерные </w:t>
            </w:r>
            <w:r w:rsidRPr="006D3EC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обобщения в исследованиях политического экстремизма</w:t>
            </w:r>
          </w:p>
        </w:tc>
        <w:tc>
          <w:tcPr>
            <w:tcW w:w="2993" w:type="dxa"/>
          </w:tcPr>
          <w:p w:rsidR="006173DB" w:rsidRPr="006D3EC2" w:rsidRDefault="006173DB" w:rsidP="000403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3EC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 целом успешное, но содержащее отдельные пробелы умение </w:t>
            </w:r>
            <w:r w:rsidRPr="006D3EC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выявлять методологические ошибки и неправомерные обобщения в исследованиях </w:t>
            </w:r>
            <w:r w:rsidRPr="006D3EC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политического экстремизма</w:t>
            </w:r>
          </w:p>
        </w:tc>
        <w:tc>
          <w:tcPr>
            <w:tcW w:w="2993" w:type="dxa"/>
          </w:tcPr>
          <w:p w:rsidR="006173DB" w:rsidRPr="006D3EC2" w:rsidRDefault="006173DB" w:rsidP="000403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3EC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Успешное и систематическое умение </w:t>
            </w:r>
            <w:r w:rsidRPr="006D3EC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выявлять методологические ошибки и неправомерные обобщения в исследованиях </w:t>
            </w:r>
            <w:r w:rsidRPr="006D3EC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политического экстремизма</w:t>
            </w:r>
          </w:p>
        </w:tc>
      </w:tr>
      <w:tr w:rsidR="006173DB" w:rsidRPr="006D3EC2" w:rsidTr="00040321">
        <w:trPr>
          <w:jc w:val="center"/>
        </w:trPr>
        <w:tc>
          <w:tcPr>
            <w:tcW w:w="2658" w:type="dxa"/>
            <w:shd w:val="clear" w:color="auto" w:fill="auto"/>
          </w:tcPr>
          <w:p w:rsidR="006173DB" w:rsidRPr="006D3EC2" w:rsidRDefault="006173DB" w:rsidP="000403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3EC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Владеть</w:t>
            </w:r>
            <w:r w:rsidRPr="006D3EC2">
              <w:rPr>
                <w:rFonts w:ascii="Times New Roman" w:hAnsi="Times New Roman"/>
                <w:sz w:val="24"/>
                <w:szCs w:val="24"/>
              </w:rPr>
              <w:t xml:space="preserve"> навыками анализа разнородной эмпирической информации (количественных и качественных исследований)</w:t>
            </w:r>
          </w:p>
        </w:tc>
        <w:tc>
          <w:tcPr>
            <w:tcW w:w="2408" w:type="dxa"/>
          </w:tcPr>
          <w:p w:rsidR="006173DB" w:rsidRPr="006D3EC2" w:rsidRDefault="006173DB" w:rsidP="000403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3EC2">
              <w:rPr>
                <w:rFonts w:ascii="Times New Roman" w:hAnsi="Times New Roman"/>
                <w:sz w:val="24"/>
                <w:szCs w:val="24"/>
              </w:rPr>
              <w:t>Отсутствие навыков</w:t>
            </w:r>
          </w:p>
          <w:p w:rsidR="006173DB" w:rsidRPr="006D3EC2" w:rsidRDefault="006173DB" w:rsidP="000403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8" w:type="dxa"/>
          </w:tcPr>
          <w:p w:rsidR="006173DB" w:rsidRPr="006D3EC2" w:rsidRDefault="006173DB" w:rsidP="000403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3EC2">
              <w:rPr>
                <w:rFonts w:ascii="Times New Roman" w:hAnsi="Times New Roman"/>
                <w:sz w:val="24"/>
                <w:szCs w:val="24"/>
              </w:rPr>
              <w:t>Фрагментарное применение навыков анализа разнородной эмпирической информации (количественных и качественных исследований)</w:t>
            </w:r>
          </w:p>
        </w:tc>
        <w:tc>
          <w:tcPr>
            <w:tcW w:w="2578" w:type="dxa"/>
          </w:tcPr>
          <w:p w:rsidR="006173DB" w:rsidRPr="006D3EC2" w:rsidRDefault="006173DB" w:rsidP="000403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3EC2">
              <w:rPr>
                <w:rFonts w:ascii="Times New Roman" w:hAnsi="Times New Roman"/>
                <w:sz w:val="24"/>
                <w:szCs w:val="24"/>
              </w:rPr>
              <w:t>В целом успешное, но не систематическое применение навыков анализа разнородной эмпирической информации (количественных и качественных исследований)</w:t>
            </w:r>
          </w:p>
        </w:tc>
        <w:tc>
          <w:tcPr>
            <w:tcW w:w="2993" w:type="dxa"/>
          </w:tcPr>
          <w:p w:rsidR="006173DB" w:rsidRPr="006D3EC2" w:rsidRDefault="006173DB" w:rsidP="000403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3EC2">
              <w:rPr>
                <w:rFonts w:ascii="Times New Roman" w:hAnsi="Times New Roman"/>
                <w:sz w:val="24"/>
                <w:szCs w:val="24"/>
              </w:rPr>
              <w:t>В целом успешное, но сопровождающееся отдельными ошибками применение навыков анализа разнородной эмпирической информации (количественных и качественных исследований)</w:t>
            </w:r>
          </w:p>
        </w:tc>
        <w:tc>
          <w:tcPr>
            <w:tcW w:w="2993" w:type="dxa"/>
          </w:tcPr>
          <w:p w:rsidR="006173DB" w:rsidRPr="006D3EC2" w:rsidRDefault="006173DB" w:rsidP="000403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3EC2">
              <w:rPr>
                <w:rFonts w:ascii="Times New Roman" w:hAnsi="Times New Roman"/>
                <w:sz w:val="24"/>
                <w:szCs w:val="24"/>
              </w:rPr>
              <w:t>Успешное и систематическое применение навыков анализа разнородной эмпирической информации (количественных и качественных исследований)</w:t>
            </w:r>
          </w:p>
        </w:tc>
      </w:tr>
    </w:tbl>
    <w:p w:rsidR="002767F7" w:rsidRDefault="002767F7" w:rsidP="00386AA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32"/>
        </w:rPr>
        <w:sectPr w:rsidR="002767F7" w:rsidSect="002767F7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2767F7" w:rsidRPr="006D3EC2" w:rsidRDefault="002767F7" w:rsidP="00386AA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386AA4" w:rsidRPr="006D3EC2" w:rsidRDefault="00386AA4" w:rsidP="00386AA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sz w:val="28"/>
          <w:szCs w:val="28"/>
        </w:rPr>
      </w:pPr>
      <w:r w:rsidRPr="006D3EC2">
        <w:rPr>
          <w:rFonts w:ascii="Times New Roman" w:eastAsia="Calibri" w:hAnsi="Times New Roman"/>
          <w:b/>
          <w:sz w:val="28"/>
          <w:szCs w:val="28"/>
        </w:rPr>
        <w:t>4.</w:t>
      </w:r>
      <w:r w:rsidRPr="006D3EC2">
        <w:rPr>
          <w:rFonts w:ascii="Times New Roman" w:eastAsia="Calibri" w:hAnsi="Times New Roman"/>
          <w:b/>
          <w:sz w:val="28"/>
          <w:szCs w:val="28"/>
        </w:rPr>
        <w:tab/>
        <w:t>СТРУКТУРА, ОБЪЕМ И ВИДЫ УЧЕБНОЙ РАБОТЫ</w:t>
      </w:r>
    </w:p>
    <w:p w:rsidR="00386AA4" w:rsidRPr="006D3EC2" w:rsidRDefault="00386AA4" w:rsidP="00386AA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8"/>
          <w:szCs w:val="28"/>
        </w:rPr>
      </w:pPr>
      <w:r w:rsidRPr="006D3EC2">
        <w:rPr>
          <w:rFonts w:ascii="Times New Roman" w:eastAsia="Calibri" w:hAnsi="Times New Roman"/>
          <w:bCs/>
          <w:sz w:val="28"/>
          <w:szCs w:val="28"/>
        </w:rPr>
        <w:t xml:space="preserve">Общая трудоемкость дисциплины составляет </w:t>
      </w:r>
      <w:r w:rsidR="005469BE" w:rsidRPr="006D3EC2">
        <w:rPr>
          <w:rFonts w:ascii="Times New Roman" w:eastAsia="Calibri" w:hAnsi="Times New Roman"/>
          <w:bCs/>
          <w:sz w:val="28"/>
          <w:szCs w:val="28"/>
        </w:rPr>
        <w:t>2</w:t>
      </w:r>
      <w:r w:rsidRPr="006D3EC2">
        <w:rPr>
          <w:rFonts w:ascii="Times New Roman" w:eastAsia="Calibri" w:hAnsi="Times New Roman"/>
          <w:bCs/>
          <w:sz w:val="28"/>
          <w:szCs w:val="28"/>
        </w:rPr>
        <w:t xml:space="preserve"> з.е. (</w:t>
      </w:r>
      <w:r w:rsidR="005469BE" w:rsidRPr="006D3EC2">
        <w:rPr>
          <w:rFonts w:ascii="Times New Roman" w:eastAsia="Calibri" w:hAnsi="Times New Roman"/>
          <w:bCs/>
          <w:sz w:val="28"/>
          <w:szCs w:val="28"/>
        </w:rPr>
        <w:t>72</w:t>
      </w:r>
      <w:r w:rsidRPr="006D3EC2">
        <w:rPr>
          <w:rFonts w:ascii="Times New Roman" w:eastAsia="Calibri" w:hAnsi="Times New Roman"/>
          <w:bCs/>
          <w:sz w:val="28"/>
          <w:szCs w:val="28"/>
        </w:rPr>
        <w:t xml:space="preserve"> час</w:t>
      </w:r>
      <w:r w:rsidR="005469BE" w:rsidRPr="006D3EC2">
        <w:rPr>
          <w:rFonts w:ascii="Times New Roman" w:eastAsia="Calibri" w:hAnsi="Times New Roman"/>
          <w:bCs/>
          <w:sz w:val="28"/>
          <w:szCs w:val="28"/>
        </w:rPr>
        <w:t>а</w:t>
      </w:r>
      <w:r w:rsidRPr="006D3EC2">
        <w:rPr>
          <w:rFonts w:ascii="Times New Roman" w:eastAsia="Calibri" w:hAnsi="Times New Roman"/>
          <w:bCs/>
          <w:sz w:val="28"/>
          <w:szCs w:val="28"/>
        </w:rPr>
        <w:t xml:space="preserve">). </w:t>
      </w:r>
      <w:r w:rsidR="00FE50FB" w:rsidRPr="006D3EC2">
        <w:rPr>
          <w:rFonts w:ascii="Times New Roman" w:hAnsi="Times New Roman"/>
          <w:bCs/>
          <w:sz w:val="28"/>
          <w:szCs w:val="28"/>
        </w:rPr>
        <w:t xml:space="preserve">Время проведения </w:t>
      </w:r>
      <w:r w:rsidR="00443168" w:rsidRPr="006D3EC2">
        <w:rPr>
          <w:rFonts w:ascii="Times New Roman" w:hAnsi="Times New Roman"/>
          <w:bCs/>
          <w:sz w:val="28"/>
          <w:szCs w:val="28"/>
        </w:rPr>
        <w:t>2</w:t>
      </w:r>
      <w:r w:rsidR="004375CB" w:rsidRPr="006D3EC2">
        <w:rPr>
          <w:rFonts w:ascii="Times New Roman" w:hAnsi="Times New Roman"/>
          <w:bCs/>
          <w:sz w:val="28"/>
          <w:szCs w:val="28"/>
        </w:rPr>
        <w:t xml:space="preserve"> </w:t>
      </w:r>
      <w:r w:rsidR="00FE50FB" w:rsidRPr="006D3EC2">
        <w:rPr>
          <w:rFonts w:ascii="Times New Roman" w:hAnsi="Times New Roman"/>
          <w:bCs/>
          <w:sz w:val="28"/>
          <w:szCs w:val="28"/>
        </w:rPr>
        <w:t xml:space="preserve">семестр </w:t>
      </w:r>
      <w:r w:rsidR="00443168" w:rsidRPr="006D3EC2">
        <w:rPr>
          <w:rFonts w:ascii="Times New Roman" w:hAnsi="Times New Roman"/>
          <w:bCs/>
          <w:sz w:val="28"/>
          <w:szCs w:val="28"/>
        </w:rPr>
        <w:t>1</w:t>
      </w:r>
      <w:r w:rsidR="00FE50FB" w:rsidRPr="006D3EC2">
        <w:rPr>
          <w:rFonts w:ascii="Times New Roman" w:hAnsi="Times New Roman"/>
          <w:bCs/>
          <w:sz w:val="28"/>
          <w:szCs w:val="28"/>
        </w:rPr>
        <w:t xml:space="preserve"> года обучения.</w:t>
      </w:r>
      <w:r w:rsidRPr="006D3EC2">
        <w:rPr>
          <w:rFonts w:ascii="Times New Roman" w:eastAsia="Calibri" w:hAnsi="Times New Roman"/>
          <w:bCs/>
          <w:sz w:val="28"/>
          <w:szCs w:val="28"/>
        </w:rPr>
        <w:t xml:space="preserve"> </w:t>
      </w:r>
    </w:p>
    <w:p w:rsidR="00386AA4" w:rsidRPr="006D3EC2" w:rsidRDefault="00386AA4" w:rsidP="00386AA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8"/>
          <w:szCs w:val="28"/>
        </w:rPr>
      </w:pPr>
    </w:p>
    <w:p w:rsidR="00386AA4" w:rsidRPr="006D3EC2" w:rsidRDefault="00386AA4" w:rsidP="00386AA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/>
          <w:bCs/>
          <w:sz w:val="28"/>
          <w:szCs w:val="28"/>
        </w:rPr>
      </w:pPr>
      <w:r w:rsidRPr="006D3EC2">
        <w:rPr>
          <w:rFonts w:ascii="Times New Roman" w:eastAsia="Calibri" w:hAnsi="Times New Roman"/>
          <w:bCs/>
          <w:sz w:val="28"/>
          <w:szCs w:val="28"/>
        </w:rPr>
        <w:t>Таблица 2</w:t>
      </w:r>
    </w:p>
    <w:p w:rsidR="00386AA4" w:rsidRPr="006D3EC2" w:rsidRDefault="00386AA4" w:rsidP="00386AA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Cs/>
          <w:sz w:val="28"/>
          <w:szCs w:val="28"/>
        </w:rPr>
      </w:pPr>
      <w:r w:rsidRPr="006D3EC2">
        <w:rPr>
          <w:rFonts w:ascii="Times New Roman" w:eastAsia="Calibri" w:hAnsi="Times New Roman"/>
          <w:bCs/>
          <w:sz w:val="28"/>
          <w:szCs w:val="28"/>
        </w:rPr>
        <w:t xml:space="preserve">Структура дисциплины, виды и объем учебной работы 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3402"/>
        <w:gridCol w:w="567"/>
        <w:gridCol w:w="426"/>
        <w:gridCol w:w="567"/>
        <w:gridCol w:w="567"/>
        <w:gridCol w:w="567"/>
        <w:gridCol w:w="567"/>
        <w:gridCol w:w="850"/>
        <w:gridCol w:w="1559"/>
      </w:tblGrid>
      <w:tr w:rsidR="00386AA4" w:rsidRPr="006D3EC2" w:rsidTr="00E36E6F"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AA4" w:rsidRPr="006D3EC2" w:rsidRDefault="00386AA4" w:rsidP="0044316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D3EC2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6AA4" w:rsidRPr="006D3EC2" w:rsidRDefault="00386AA4" w:rsidP="0044316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D3EC2">
              <w:rPr>
                <w:rFonts w:ascii="Times New Roman" w:hAnsi="Times New Roman"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411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6AA4" w:rsidRPr="006D3EC2" w:rsidRDefault="00386AA4" w:rsidP="0044316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D3EC2">
              <w:rPr>
                <w:rFonts w:ascii="Times New Roman" w:hAnsi="Times New Roman"/>
                <w:sz w:val="28"/>
                <w:szCs w:val="28"/>
              </w:rPr>
              <w:t>Виды занятий и трудоемкость в часах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86AA4" w:rsidRPr="006D3EC2" w:rsidRDefault="00386AA4" w:rsidP="0044316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D3EC2">
              <w:rPr>
                <w:rFonts w:ascii="Times New Roman" w:hAnsi="Times New Roman"/>
                <w:sz w:val="28"/>
                <w:szCs w:val="28"/>
              </w:rPr>
              <w:t>Компетенции</w:t>
            </w:r>
          </w:p>
        </w:tc>
      </w:tr>
      <w:tr w:rsidR="00E36E6F" w:rsidRPr="006D3EC2" w:rsidTr="00567724">
        <w:trPr>
          <w:trHeight w:val="273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E6F" w:rsidRPr="006D3EC2" w:rsidRDefault="00E36E6F" w:rsidP="0044316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E6F" w:rsidRPr="006D3EC2" w:rsidRDefault="00E36E6F" w:rsidP="0044316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E6F" w:rsidRPr="006D3EC2" w:rsidRDefault="00E36E6F" w:rsidP="0044316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D3EC2">
              <w:rPr>
                <w:rFonts w:ascii="Times New Roman" w:hAnsi="Times New Roman"/>
                <w:sz w:val="28"/>
                <w:szCs w:val="28"/>
              </w:rPr>
              <w:t>Л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E6F" w:rsidRPr="006D3EC2" w:rsidRDefault="00E36E6F" w:rsidP="00443168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D3EC2">
              <w:rPr>
                <w:rFonts w:ascii="Times New Roman" w:hAnsi="Times New Roman"/>
                <w:sz w:val="28"/>
                <w:szCs w:val="28"/>
              </w:rPr>
              <w:t>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E6F" w:rsidRPr="006D3EC2" w:rsidRDefault="00E36E6F" w:rsidP="0044316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D3EC2">
              <w:rPr>
                <w:rFonts w:ascii="Times New Roman" w:hAnsi="Times New Roman"/>
                <w:sz w:val="28"/>
                <w:szCs w:val="28"/>
              </w:rPr>
              <w:t>П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E6F" w:rsidRPr="006D3EC2" w:rsidRDefault="00E36E6F" w:rsidP="0044316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D3EC2">
              <w:rPr>
                <w:rFonts w:ascii="Times New Roman" w:hAnsi="Times New Roman"/>
                <w:sz w:val="28"/>
                <w:szCs w:val="28"/>
              </w:rPr>
              <w:t>ЛЗ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E6F" w:rsidRPr="006D3EC2" w:rsidRDefault="00E36E6F" w:rsidP="0044316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D3EC2">
              <w:rPr>
                <w:rFonts w:ascii="Times New Roman" w:hAnsi="Times New Roman"/>
                <w:sz w:val="28"/>
                <w:szCs w:val="28"/>
              </w:rPr>
              <w:t>СР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E6F" w:rsidRPr="006D3EC2" w:rsidRDefault="00E36E6F" w:rsidP="00E36E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D3EC2">
              <w:rPr>
                <w:rFonts w:ascii="Times New Roman" w:hAnsi="Times New Roman"/>
                <w:sz w:val="28"/>
                <w:szCs w:val="28"/>
              </w:rPr>
              <w:t>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E6F" w:rsidRPr="006D3EC2" w:rsidRDefault="00E36E6F" w:rsidP="0044316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D3EC2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E6F" w:rsidRPr="006D3EC2" w:rsidRDefault="00E36E6F" w:rsidP="0044316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36E6F" w:rsidRPr="006D3EC2" w:rsidTr="00567724">
        <w:trPr>
          <w:trHeight w:val="3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E6F" w:rsidRPr="006D3EC2" w:rsidRDefault="00E36E6F" w:rsidP="0044316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D3EC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E6F" w:rsidRPr="006D3EC2" w:rsidRDefault="00E36E6F" w:rsidP="00443168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Предмет и задание курса. Основные понятия и терминология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E6F" w:rsidRPr="006D3EC2" w:rsidRDefault="00E36E6F" w:rsidP="0044316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E6F" w:rsidRPr="006D3EC2" w:rsidRDefault="00E36E6F" w:rsidP="0044316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E6F" w:rsidRPr="006D3EC2" w:rsidRDefault="00E36E6F" w:rsidP="0044316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E6F" w:rsidRPr="006D3EC2" w:rsidRDefault="00E36E6F" w:rsidP="0044316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E6F" w:rsidRPr="006D3EC2" w:rsidRDefault="00E36E6F" w:rsidP="0044316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E6F" w:rsidRPr="006D3EC2" w:rsidRDefault="00E36E6F" w:rsidP="00E36E6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E6F" w:rsidRPr="006D3EC2" w:rsidRDefault="00E36E6F" w:rsidP="0044316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E6F" w:rsidRPr="006D3EC2" w:rsidRDefault="00E36E6F" w:rsidP="0003276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D3EC2">
              <w:rPr>
                <w:rFonts w:ascii="Times New Roman" w:hAnsi="Times New Roman"/>
                <w:sz w:val="28"/>
                <w:szCs w:val="28"/>
              </w:rPr>
              <w:t xml:space="preserve">УК-1, ОПК-1, </w:t>
            </w:r>
            <w:r w:rsidRPr="006D3EC2">
              <w:rPr>
                <w:rFonts w:ascii="Times New Roman" w:eastAsia="TimesNewRomanPSMT" w:hAnsi="Times New Roman"/>
                <w:sz w:val="28"/>
                <w:szCs w:val="28"/>
              </w:rPr>
              <w:t>ПК-1</w:t>
            </w:r>
          </w:p>
        </w:tc>
      </w:tr>
      <w:tr w:rsidR="00E36E6F" w:rsidRPr="006D3EC2" w:rsidTr="00567724">
        <w:trPr>
          <w:trHeight w:val="3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E6F" w:rsidRPr="006D3EC2" w:rsidRDefault="00E36E6F" w:rsidP="0044316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D3EC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E6F" w:rsidRPr="006D3EC2" w:rsidRDefault="00E36E6F" w:rsidP="00443168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Этапы становления современного политического экстремизма: от конца II Мировой войны до начала XXI века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E6F" w:rsidRPr="006D3EC2" w:rsidRDefault="00E36E6F" w:rsidP="0044316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E6F" w:rsidRPr="006D3EC2" w:rsidRDefault="00E36E6F" w:rsidP="0044316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E6F" w:rsidRPr="006D3EC2" w:rsidRDefault="00E36E6F" w:rsidP="0044316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E6F" w:rsidRPr="006D3EC2" w:rsidRDefault="00E36E6F" w:rsidP="0044316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E6F" w:rsidRPr="006D3EC2" w:rsidRDefault="00E36E6F" w:rsidP="0044316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E6F" w:rsidRPr="006D3EC2" w:rsidRDefault="00E36E6F" w:rsidP="00E36E6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E6F" w:rsidRPr="006D3EC2" w:rsidRDefault="00E36E6F" w:rsidP="0044316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hAnsi="Times New Roman"/>
                <w:bCs/>
                <w:sz w:val="28"/>
                <w:szCs w:val="28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E6F" w:rsidRPr="006D3EC2" w:rsidRDefault="00E36E6F" w:rsidP="0003276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D3EC2">
              <w:rPr>
                <w:rFonts w:ascii="Times New Roman" w:hAnsi="Times New Roman"/>
                <w:sz w:val="28"/>
                <w:szCs w:val="28"/>
              </w:rPr>
              <w:t xml:space="preserve">УК-1, ОПК-1, </w:t>
            </w:r>
            <w:r w:rsidRPr="006D3EC2">
              <w:rPr>
                <w:rFonts w:ascii="Times New Roman" w:eastAsia="TimesNewRomanPSMT" w:hAnsi="Times New Roman"/>
                <w:sz w:val="28"/>
                <w:szCs w:val="28"/>
              </w:rPr>
              <w:t>ПК-1</w:t>
            </w:r>
          </w:p>
        </w:tc>
      </w:tr>
      <w:tr w:rsidR="00E36E6F" w:rsidRPr="006D3EC2" w:rsidTr="00567724">
        <w:trPr>
          <w:trHeight w:val="3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E6F" w:rsidRPr="006D3EC2" w:rsidRDefault="00E36E6F" w:rsidP="0044316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D3EC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E6F" w:rsidRPr="006D3EC2" w:rsidRDefault="00E36E6F" w:rsidP="00443168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Теоретические подходы и исследовательские методологии изучения политического экстремизма в малых социальных группах 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E6F" w:rsidRPr="006D3EC2" w:rsidRDefault="00E36E6F" w:rsidP="0044316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E6F" w:rsidRPr="006D3EC2" w:rsidRDefault="00E36E6F" w:rsidP="0044316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E6F" w:rsidRPr="006D3EC2" w:rsidRDefault="00E36E6F" w:rsidP="0044316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E6F" w:rsidRPr="006D3EC2" w:rsidRDefault="00E36E6F" w:rsidP="0044316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E6F" w:rsidRPr="006D3EC2" w:rsidRDefault="00E36E6F" w:rsidP="0044316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E6F" w:rsidRPr="006D3EC2" w:rsidRDefault="00E36E6F" w:rsidP="00E36E6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E6F" w:rsidRPr="006D3EC2" w:rsidRDefault="00E36E6F" w:rsidP="0044316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E6F" w:rsidRPr="006D3EC2" w:rsidRDefault="00E36E6F" w:rsidP="0003276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D3EC2">
              <w:rPr>
                <w:rFonts w:ascii="Times New Roman" w:hAnsi="Times New Roman"/>
                <w:sz w:val="28"/>
                <w:szCs w:val="28"/>
              </w:rPr>
              <w:t xml:space="preserve">УК-1, ОПК-1, </w:t>
            </w:r>
            <w:r w:rsidRPr="006D3EC2">
              <w:rPr>
                <w:rFonts w:ascii="Times New Roman" w:eastAsia="TimesNewRomanPSMT" w:hAnsi="Times New Roman"/>
                <w:sz w:val="28"/>
                <w:szCs w:val="28"/>
              </w:rPr>
              <w:t>ПК-1</w:t>
            </w:r>
          </w:p>
        </w:tc>
      </w:tr>
      <w:tr w:rsidR="00E36E6F" w:rsidRPr="006D3EC2" w:rsidTr="00567724">
        <w:trPr>
          <w:trHeight w:val="3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E6F" w:rsidRPr="006D3EC2" w:rsidRDefault="00E36E6F" w:rsidP="0044316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D3EC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E6F" w:rsidRPr="006D3EC2" w:rsidRDefault="00E36E6F" w:rsidP="00443168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Социально-психологические концепции деструктивности и авторитарной личности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E6F" w:rsidRPr="006D3EC2" w:rsidRDefault="00E36E6F" w:rsidP="0044316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E6F" w:rsidRPr="006D3EC2" w:rsidRDefault="00E36E6F" w:rsidP="0044316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E6F" w:rsidRPr="006D3EC2" w:rsidRDefault="00E36E6F" w:rsidP="0044316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E6F" w:rsidRPr="006D3EC2" w:rsidRDefault="00E36E6F" w:rsidP="0044316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E6F" w:rsidRPr="006D3EC2" w:rsidRDefault="00E36E6F" w:rsidP="0044316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E6F" w:rsidRPr="006D3EC2" w:rsidRDefault="00E36E6F" w:rsidP="00E36E6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E6F" w:rsidRPr="006D3EC2" w:rsidRDefault="00E36E6F" w:rsidP="0044316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hAnsi="Times New Roman"/>
                <w:bCs/>
                <w:sz w:val="28"/>
                <w:szCs w:val="28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E6F" w:rsidRPr="006D3EC2" w:rsidRDefault="00E36E6F" w:rsidP="0003276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D3EC2">
              <w:rPr>
                <w:rFonts w:ascii="Times New Roman" w:hAnsi="Times New Roman"/>
                <w:sz w:val="28"/>
                <w:szCs w:val="28"/>
              </w:rPr>
              <w:t xml:space="preserve">УК-1, ОПК-1, </w:t>
            </w:r>
            <w:r w:rsidRPr="006D3EC2">
              <w:rPr>
                <w:rFonts w:ascii="Times New Roman" w:eastAsia="TimesNewRomanPSMT" w:hAnsi="Times New Roman"/>
                <w:sz w:val="28"/>
                <w:szCs w:val="28"/>
              </w:rPr>
              <w:t>ПК-1</w:t>
            </w:r>
          </w:p>
        </w:tc>
      </w:tr>
      <w:tr w:rsidR="00E36E6F" w:rsidRPr="006D3EC2" w:rsidTr="00567724">
        <w:trPr>
          <w:trHeight w:val="3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E6F" w:rsidRPr="006D3EC2" w:rsidRDefault="00E36E6F" w:rsidP="0044316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D3EC2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E6F" w:rsidRPr="006D3EC2" w:rsidRDefault="00E36E6F" w:rsidP="00443168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Специфика эмпирических исследований и публикаций данных по проблеме политического экстремизма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E6F" w:rsidRPr="006D3EC2" w:rsidRDefault="00E36E6F" w:rsidP="0044316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E6F" w:rsidRPr="006D3EC2" w:rsidRDefault="00E36E6F" w:rsidP="0044316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E6F" w:rsidRPr="006D3EC2" w:rsidRDefault="00E36E6F" w:rsidP="0044316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E6F" w:rsidRPr="006D3EC2" w:rsidRDefault="00E36E6F" w:rsidP="0044316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E6F" w:rsidRPr="006D3EC2" w:rsidRDefault="00E36E6F" w:rsidP="0044316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E6F" w:rsidRPr="006D3EC2" w:rsidRDefault="00E36E6F" w:rsidP="00E36E6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E6F" w:rsidRPr="006D3EC2" w:rsidRDefault="00E36E6F" w:rsidP="0044316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E6F" w:rsidRPr="006D3EC2" w:rsidRDefault="00E36E6F" w:rsidP="0003276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D3EC2">
              <w:rPr>
                <w:rFonts w:ascii="Times New Roman" w:hAnsi="Times New Roman"/>
                <w:sz w:val="28"/>
                <w:szCs w:val="28"/>
              </w:rPr>
              <w:t xml:space="preserve">УК-1, ОПК-1, </w:t>
            </w:r>
            <w:r w:rsidRPr="006D3EC2">
              <w:rPr>
                <w:rFonts w:ascii="Times New Roman" w:eastAsia="TimesNewRomanPSMT" w:hAnsi="Times New Roman"/>
                <w:sz w:val="28"/>
                <w:szCs w:val="28"/>
              </w:rPr>
              <w:t>ПК-1</w:t>
            </w:r>
          </w:p>
        </w:tc>
      </w:tr>
      <w:tr w:rsidR="00E36E6F" w:rsidRPr="006D3EC2" w:rsidTr="00567724">
        <w:trPr>
          <w:trHeight w:val="3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E6F" w:rsidRPr="006D3EC2" w:rsidRDefault="00E36E6F" w:rsidP="0044316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D3EC2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E6F" w:rsidRPr="006D3EC2" w:rsidRDefault="00E36E6F" w:rsidP="00443168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Социологические данные о политических процессах в зарубежных мигрантских мусульманских общинах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E6F" w:rsidRPr="006D3EC2" w:rsidRDefault="00E36E6F" w:rsidP="0044316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E6F" w:rsidRPr="006D3EC2" w:rsidRDefault="00E36E6F" w:rsidP="0044316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E6F" w:rsidRPr="006D3EC2" w:rsidRDefault="00E36E6F" w:rsidP="0044316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E6F" w:rsidRPr="006D3EC2" w:rsidRDefault="00E36E6F" w:rsidP="0044316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E6F" w:rsidRPr="006D3EC2" w:rsidRDefault="00E36E6F" w:rsidP="0044316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E6F" w:rsidRPr="006D3EC2" w:rsidRDefault="00E36E6F" w:rsidP="00E36E6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E6F" w:rsidRPr="006D3EC2" w:rsidRDefault="00E36E6F" w:rsidP="0044316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E6F" w:rsidRPr="006D3EC2" w:rsidRDefault="00E36E6F" w:rsidP="0003276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D3EC2">
              <w:rPr>
                <w:rFonts w:ascii="Times New Roman" w:hAnsi="Times New Roman"/>
                <w:sz w:val="28"/>
                <w:szCs w:val="28"/>
              </w:rPr>
              <w:t xml:space="preserve">УК-1, ОПК-1, </w:t>
            </w:r>
            <w:r w:rsidRPr="006D3EC2">
              <w:rPr>
                <w:rFonts w:ascii="Times New Roman" w:eastAsia="TimesNewRomanPSMT" w:hAnsi="Times New Roman"/>
                <w:sz w:val="28"/>
                <w:szCs w:val="28"/>
              </w:rPr>
              <w:t>ПК-1</w:t>
            </w:r>
          </w:p>
        </w:tc>
      </w:tr>
      <w:tr w:rsidR="00567724" w:rsidRPr="006D3EC2" w:rsidTr="00567724">
        <w:trPr>
          <w:trHeight w:val="3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724" w:rsidRPr="006D3EC2" w:rsidRDefault="00567724" w:rsidP="0003276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D3EC2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724" w:rsidRPr="006D3EC2" w:rsidRDefault="00567724" w:rsidP="0003276D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Объяснительные концепции: радикализация, радикальная среда, агенты </w:t>
            </w: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lastRenderedPageBreak/>
              <w:t>радикализации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724" w:rsidRPr="006D3EC2" w:rsidRDefault="00567724" w:rsidP="000327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724" w:rsidRPr="006D3EC2" w:rsidRDefault="00567724" w:rsidP="000327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724" w:rsidRPr="006D3EC2" w:rsidRDefault="00567724" w:rsidP="000327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724" w:rsidRPr="006D3EC2" w:rsidRDefault="00567724" w:rsidP="000327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724" w:rsidRPr="006D3EC2" w:rsidRDefault="00567724" w:rsidP="000327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724" w:rsidRPr="006D3EC2" w:rsidRDefault="00567724" w:rsidP="000327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724" w:rsidRPr="006D3EC2" w:rsidRDefault="00567724" w:rsidP="000327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hAnsi="Times New Roman"/>
                <w:bCs/>
                <w:sz w:val="28"/>
                <w:szCs w:val="28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724" w:rsidRPr="006D3EC2" w:rsidRDefault="00567724" w:rsidP="0003276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D3EC2">
              <w:rPr>
                <w:rFonts w:ascii="Times New Roman" w:hAnsi="Times New Roman"/>
                <w:sz w:val="28"/>
                <w:szCs w:val="28"/>
              </w:rPr>
              <w:t xml:space="preserve">УК-1, ОПК-1, </w:t>
            </w:r>
            <w:r w:rsidRPr="006D3EC2">
              <w:rPr>
                <w:rFonts w:ascii="Times New Roman" w:eastAsia="TimesNewRomanPSMT" w:hAnsi="Times New Roman"/>
                <w:sz w:val="28"/>
                <w:szCs w:val="28"/>
              </w:rPr>
              <w:t>ПК-1</w:t>
            </w:r>
          </w:p>
        </w:tc>
      </w:tr>
      <w:tr w:rsidR="00567724" w:rsidRPr="006D3EC2" w:rsidTr="00567724">
        <w:trPr>
          <w:trHeight w:val="3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724" w:rsidRPr="006D3EC2" w:rsidRDefault="00567724" w:rsidP="0003276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D3EC2">
              <w:rPr>
                <w:rFonts w:ascii="Times New Roman" w:hAnsi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724" w:rsidRPr="006D3EC2" w:rsidRDefault="00567724" w:rsidP="0003276D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sz w:val="28"/>
                <w:szCs w:val="28"/>
              </w:rPr>
              <w:t>Факторная модель</w:t>
            </w:r>
            <w:r w:rsidRPr="006D3EC2">
              <w:rPr>
                <w:rFonts w:ascii="Times New Roman" w:eastAsia="Calibri" w:hAnsi="Times New Roman"/>
                <w:b/>
                <w:sz w:val="28"/>
                <w:szCs w:val="28"/>
              </w:rPr>
              <w:t xml:space="preserve"> </w:t>
            </w: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радикализации и ее эмпирическое обоснование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724" w:rsidRPr="006D3EC2" w:rsidRDefault="00567724" w:rsidP="000327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724" w:rsidRPr="006D3EC2" w:rsidRDefault="00567724" w:rsidP="000327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724" w:rsidRPr="006D3EC2" w:rsidRDefault="00567724" w:rsidP="000327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724" w:rsidRPr="006D3EC2" w:rsidRDefault="00567724" w:rsidP="000327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724" w:rsidRPr="006D3EC2" w:rsidRDefault="00567724" w:rsidP="000327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724" w:rsidRPr="006D3EC2" w:rsidRDefault="00567724" w:rsidP="000327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724" w:rsidRPr="006D3EC2" w:rsidRDefault="00567724" w:rsidP="000327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724" w:rsidRPr="006D3EC2" w:rsidRDefault="00567724" w:rsidP="0003276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D3EC2">
              <w:rPr>
                <w:rFonts w:ascii="Times New Roman" w:hAnsi="Times New Roman"/>
                <w:sz w:val="28"/>
                <w:szCs w:val="28"/>
              </w:rPr>
              <w:t xml:space="preserve">УК-1, ОПК-1, </w:t>
            </w:r>
            <w:r w:rsidRPr="006D3EC2">
              <w:rPr>
                <w:rFonts w:ascii="Times New Roman" w:eastAsia="TimesNewRomanPSMT" w:hAnsi="Times New Roman"/>
                <w:sz w:val="28"/>
                <w:szCs w:val="28"/>
              </w:rPr>
              <w:t>ПК-1</w:t>
            </w:r>
          </w:p>
        </w:tc>
      </w:tr>
      <w:tr w:rsidR="00567724" w:rsidRPr="006D3EC2" w:rsidTr="00567724">
        <w:trPr>
          <w:trHeight w:val="3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724" w:rsidRPr="006D3EC2" w:rsidRDefault="00567724" w:rsidP="0003276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D3EC2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724" w:rsidRPr="006D3EC2" w:rsidRDefault="00567724" w:rsidP="0003276D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Массовые проявления политического экстремизма: понятийный аппарат и его эволюция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724" w:rsidRPr="006D3EC2" w:rsidRDefault="00567724" w:rsidP="000327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724" w:rsidRPr="006D3EC2" w:rsidRDefault="00567724" w:rsidP="000327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724" w:rsidRPr="006D3EC2" w:rsidRDefault="00567724" w:rsidP="000327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724" w:rsidRPr="006D3EC2" w:rsidRDefault="00567724" w:rsidP="000327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724" w:rsidRPr="006D3EC2" w:rsidRDefault="00567724" w:rsidP="000327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724" w:rsidRPr="006D3EC2" w:rsidRDefault="00567724" w:rsidP="000327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724" w:rsidRPr="006D3EC2" w:rsidRDefault="00567724" w:rsidP="000327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724" w:rsidRPr="006D3EC2" w:rsidRDefault="00567724" w:rsidP="0003276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D3EC2">
              <w:rPr>
                <w:rFonts w:ascii="Times New Roman" w:hAnsi="Times New Roman"/>
                <w:sz w:val="28"/>
                <w:szCs w:val="28"/>
              </w:rPr>
              <w:t xml:space="preserve">УК-1, ОПК-1, </w:t>
            </w:r>
            <w:r w:rsidRPr="006D3EC2">
              <w:rPr>
                <w:rFonts w:ascii="Times New Roman" w:eastAsia="TimesNewRomanPSMT" w:hAnsi="Times New Roman"/>
                <w:sz w:val="28"/>
                <w:szCs w:val="28"/>
              </w:rPr>
              <w:t>ПК-1</w:t>
            </w:r>
          </w:p>
        </w:tc>
      </w:tr>
      <w:tr w:rsidR="00567724" w:rsidRPr="006D3EC2" w:rsidTr="00567724">
        <w:trPr>
          <w:trHeight w:val="3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724" w:rsidRPr="006D3EC2" w:rsidRDefault="00567724" w:rsidP="0003276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D3EC2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724" w:rsidRPr="006D3EC2" w:rsidRDefault="00567724" w:rsidP="0003276D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Теоретико-методологические подходы к изучению революций, бунтов гражданских войн и др.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724" w:rsidRPr="006D3EC2" w:rsidRDefault="00567724" w:rsidP="000327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724" w:rsidRPr="006D3EC2" w:rsidRDefault="00567724" w:rsidP="000327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724" w:rsidRPr="006D3EC2" w:rsidRDefault="00567724" w:rsidP="000327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724" w:rsidRPr="006D3EC2" w:rsidRDefault="00567724" w:rsidP="000327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724" w:rsidRPr="006D3EC2" w:rsidRDefault="00567724" w:rsidP="000327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724" w:rsidRPr="006D3EC2" w:rsidRDefault="00567724" w:rsidP="000327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724" w:rsidRPr="006D3EC2" w:rsidRDefault="00567724" w:rsidP="000327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hAnsi="Times New Roman"/>
                <w:bCs/>
                <w:sz w:val="28"/>
                <w:szCs w:val="28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724" w:rsidRPr="006D3EC2" w:rsidRDefault="00567724" w:rsidP="0003276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D3EC2">
              <w:rPr>
                <w:rFonts w:ascii="Times New Roman" w:hAnsi="Times New Roman"/>
                <w:sz w:val="28"/>
                <w:szCs w:val="28"/>
              </w:rPr>
              <w:t xml:space="preserve">УК-1, ОПК-1, </w:t>
            </w:r>
            <w:r w:rsidRPr="006D3EC2">
              <w:rPr>
                <w:rFonts w:ascii="Times New Roman" w:eastAsia="TimesNewRomanPSMT" w:hAnsi="Times New Roman"/>
                <w:sz w:val="28"/>
                <w:szCs w:val="28"/>
              </w:rPr>
              <w:t>ПК-1</w:t>
            </w:r>
          </w:p>
        </w:tc>
      </w:tr>
      <w:tr w:rsidR="00567724" w:rsidRPr="006D3EC2" w:rsidTr="00567724">
        <w:trPr>
          <w:trHeight w:val="3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724" w:rsidRPr="006D3EC2" w:rsidRDefault="00567724" w:rsidP="0003276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D3EC2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724" w:rsidRPr="006D3EC2" w:rsidRDefault="00567724" w:rsidP="0003276D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Технология «цветных революций» и государственных переворотов: экстремистские элементы социальной мобилизации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724" w:rsidRPr="006D3EC2" w:rsidRDefault="00567724" w:rsidP="000327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724" w:rsidRPr="006D3EC2" w:rsidRDefault="00567724" w:rsidP="000327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724" w:rsidRPr="006D3EC2" w:rsidRDefault="00567724" w:rsidP="000327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724" w:rsidRPr="006D3EC2" w:rsidRDefault="00567724" w:rsidP="000327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724" w:rsidRPr="006D3EC2" w:rsidRDefault="00567724" w:rsidP="000327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724" w:rsidRPr="006D3EC2" w:rsidRDefault="00567724" w:rsidP="000327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724" w:rsidRPr="006D3EC2" w:rsidRDefault="00567724" w:rsidP="000327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724" w:rsidRPr="006D3EC2" w:rsidRDefault="00567724" w:rsidP="0003276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D3EC2">
              <w:rPr>
                <w:rFonts w:ascii="Times New Roman" w:hAnsi="Times New Roman"/>
                <w:sz w:val="28"/>
                <w:szCs w:val="28"/>
              </w:rPr>
              <w:t xml:space="preserve">УК-1, ОПК-1, </w:t>
            </w:r>
            <w:r w:rsidRPr="006D3EC2">
              <w:rPr>
                <w:rFonts w:ascii="Times New Roman" w:eastAsia="TimesNewRomanPSMT" w:hAnsi="Times New Roman"/>
                <w:sz w:val="28"/>
                <w:szCs w:val="28"/>
              </w:rPr>
              <w:t>ПК-1</w:t>
            </w:r>
          </w:p>
        </w:tc>
      </w:tr>
      <w:tr w:rsidR="00567724" w:rsidRPr="006D3EC2" w:rsidTr="00567724">
        <w:trPr>
          <w:trHeight w:val="3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724" w:rsidRPr="006D3EC2" w:rsidRDefault="00567724" w:rsidP="0003276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D3EC2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724" w:rsidRPr="006D3EC2" w:rsidRDefault="00567724" w:rsidP="0003276D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Использование политизированных идентичностей и экстремистских идеологий в «виртуальных революциях»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724" w:rsidRPr="006D3EC2" w:rsidRDefault="00567724" w:rsidP="000327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724" w:rsidRPr="006D3EC2" w:rsidRDefault="00567724" w:rsidP="000327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724" w:rsidRPr="006D3EC2" w:rsidRDefault="00567724" w:rsidP="000327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724" w:rsidRPr="006D3EC2" w:rsidRDefault="00567724" w:rsidP="000327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724" w:rsidRPr="006D3EC2" w:rsidRDefault="00567724" w:rsidP="000327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724" w:rsidRPr="006D3EC2" w:rsidRDefault="00567724" w:rsidP="000327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724" w:rsidRPr="006D3EC2" w:rsidRDefault="00567724" w:rsidP="000327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724" w:rsidRPr="006D3EC2" w:rsidRDefault="00567724" w:rsidP="0003276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D3EC2">
              <w:rPr>
                <w:rFonts w:ascii="Times New Roman" w:hAnsi="Times New Roman"/>
                <w:sz w:val="28"/>
                <w:szCs w:val="28"/>
              </w:rPr>
              <w:t xml:space="preserve">УК-1, ОПК-1, </w:t>
            </w:r>
            <w:r w:rsidRPr="006D3EC2">
              <w:rPr>
                <w:rFonts w:ascii="Times New Roman" w:eastAsia="TimesNewRomanPSMT" w:hAnsi="Times New Roman"/>
                <w:sz w:val="28"/>
                <w:szCs w:val="28"/>
              </w:rPr>
              <w:t>ПК-1</w:t>
            </w:r>
          </w:p>
        </w:tc>
      </w:tr>
      <w:tr w:rsidR="00567724" w:rsidRPr="006D3EC2" w:rsidTr="00567724">
        <w:trPr>
          <w:trHeight w:val="3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724" w:rsidRPr="006D3EC2" w:rsidRDefault="00567724" w:rsidP="0003276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D3EC2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724" w:rsidRPr="006D3EC2" w:rsidRDefault="00567724" w:rsidP="0003276D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Перспективы изучения новейших «виртуальных революций».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724" w:rsidRPr="006D3EC2" w:rsidRDefault="00567724" w:rsidP="000327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724" w:rsidRPr="006D3EC2" w:rsidRDefault="00567724" w:rsidP="000327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724" w:rsidRPr="006D3EC2" w:rsidRDefault="00567724" w:rsidP="000327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724" w:rsidRPr="006D3EC2" w:rsidRDefault="00567724" w:rsidP="000327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724" w:rsidRPr="006D3EC2" w:rsidRDefault="00567724" w:rsidP="000327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724" w:rsidRPr="006D3EC2" w:rsidRDefault="00567724" w:rsidP="000327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724" w:rsidRPr="006D3EC2" w:rsidRDefault="00567724" w:rsidP="000327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724" w:rsidRPr="006D3EC2" w:rsidRDefault="00567724" w:rsidP="0003276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D3EC2">
              <w:rPr>
                <w:rFonts w:ascii="Times New Roman" w:hAnsi="Times New Roman"/>
                <w:sz w:val="28"/>
                <w:szCs w:val="28"/>
              </w:rPr>
              <w:t xml:space="preserve">УК-1, ОПК-1, </w:t>
            </w:r>
            <w:r w:rsidRPr="006D3EC2">
              <w:rPr>
                <w:rFonts w:ascii="Times New Roman" w:eastAsia="TimesNewRomanPSMT" w:hAnsi="Times New Roman"/>
                <w:sz w:val="28"/>
                <w:szCs w:val="28"/>
              </w:rPr>
              <w:t>ПК-1</w:t>
            </w:r>
          </w:p>
        </w:tc>
      </w:tr>
      <w:tr w:rsidR="00567724" w:rsidRPr="006D3EC2" w:rsidTr="0003276D">
        <w:trPr>
          <w:trHeight w:val="3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724" w:rsidRPr="006D3EC2" w:rsidRDefault="00567724" w:rsidP="0003276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724" w:rsidRPr="006D3EC2" w:rsidRDefault="00567724" w:rsidP="0003276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D3EC2">
              <w:rPr>
                <w:rFonts w:ascii="Times New Roman" w:hAnsi="Times New Roman"/>
                <w:sz w:val="28"/>
                <w:szCs w:val="28"/>
              </w:rPr>
              <w:t>Промежуточная аттестация (зачет)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724" w:rsidRPr="006D3EC2" w:rsidRDefault="00567724" w:rsidP="000327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724" w:rsidRPr="006D3EC2" w:rsidRDefault="00567724" w:rsidP="000327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724" w:rsidRPr="006D3EC2" w:rsidRDefault="00567724" w:rsidP="000327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724" w:rsidRPr="006D3EC2" w:rsidRDefault="00567724" w:rsidP="000327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724" w:rsidRPr="006D3EC2" w:rsidRDefault="00567724" w:rsidP="000327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724" w:rsidRPr="006D3EC2" w:rsidRDefault="00567724" w:rsidP="000327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724" w:rsidRPr="006D3EC2" w:rsidRDefault="00567724" w:rsidP="000327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724" w:rsidRPr="006D3EC2" w:rsidRDefault="00567724" w:rsidP="0003276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67724" w:rsidRPr="006D3EC2" w:rsidTr="0003276D">
        <w:trPr>
          <w:trHeight w:val="3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724" w:rsidRPr="006D3EC2" w:rsidRDefault="00567724" w:rsidP="0003276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724" w:rsidRPr="006D3EC2" w:rsidRDefault="00567724" w:rsidP="0003276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D3EC2">
              <w:rPr>
                <w:rFonts w:ascii="Times New Roman" w:hAnsi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724" w:rsidRPr="006D3EC2" w:rsidRDefault="00567724" w:rsidP="0003276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D3EC2">
              <w:rPr>
                <w:rFonts w:ascii="Times New Roman" w:hAnsi="Times New Roman"/>
                <w:b/>
                <w:bCs/>
                <w:sz w:val="28"/>
                <w:szCs w:val="28"/>
              </w:rPr>
              <w:t>36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724" w:rsidRPr="006D3EC2" w:rsidRDefault="00567724" w:rsidP="0003276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724" w:rsidRPr="006D3EC2" w:rsidRDefault="00567724" w:rsidP="0003276D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724" w:rsidRPr="006D3EC2" w:rsidRDefault="00567724" w:rsidP="0003276D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724" w:rsidRPr="006D3EC2" w:rsidRDefault="00567724" w:rsidP="0003276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D3EC2">
              <w:rPr>
                <w:rFonts w:ascii="Times New Roman" w:hAnsi="Times New Roman"/>
                <w:b/>
                <w:bCs/>
                <w:sz w:val="28"/>
                <w:szCs w:val="28"/>
              </w:rPr>
              <w:t>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724" w:rsidRPr="006D3EC2" w:rsidRDefault="00567724" w:rsidP="0003276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D3EC2">
              <w:rPr>
                <w:rFonts w:ascii="Times New Roman" w:hAnsi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724" w:rsidRPr="006D3EC2" w:rsidRDefault="00567724" w:rsidP="0003276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D3EC2">
              <w:rPr>
                <w:rFonts w:ascii="Times New Roman" w:hAnsi="Times New Roman"/>
                <w:b/>
                <w:bCs/>
                <w:sz w:val="28"/>
                <w:szCs w:val="28"/>
              </w:rPr>
              <w:t>72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724" w:rsidRPr="006D3EC2" w:rsidRDefault="00567724" w:rsidP="0003276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86AA4" w:rsidRPr="006D3EC2" w:rsidRDefault="00386AA4" w:rsidP="00386AA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8"/>
          <w:szCs w:val="28"/>
        </w:rPr>
      </w:pPr>
      <w:r w:rsidRPr="006D3EC2">
        <w:rPr>
          <w:rFonts w:ascii="Times New Roman" w:eastAsia="Calibri" w:hAnsi="Times New Roman"/>
          <w:bCs/>
          <w:sz w:val="28"/>
          <w:szCs w:val="28"/>
        </w:rPr>
        <w:t xml:space="preserve">Примечание: Л – лекции, С – семинары, </w:t>
      </w:r>
      <w:r w:rsidR="00E36E6F" w:rsidRPr="006D3EC2">
        <w:rPr>
          <w:rFonts w:ascii="Times New Roman" w:eastAsia="Calibri" w:hAnsi="Times New Roman"/>
          <w:bCs/>
          <w:sz w:val="28"/>
          <w:szCs w:val="28"/>
        </w:rPr>
        <w:t xml:space="preserve">К – контроль, </w:t>
      </w:r>
      <w:r w:rsidRPr="006D3EC2">
        <w:rPr>
          <w:rFonts w:ascii="Times New Roman" w:eastAsia="Calibri" w:hAnsi="Times New Roman"/>
          <w:bCs/>
          <w:sz w:val="28"/>
          <w:szCs w:val="28"/>
        </w:rPr>
        <w:t>СР – самостоятельная работа.</w:t>
      </w:r>
    </w:p>
    <w:p w:rsidR="00386AA4" w:rsidRPr="006D3EC2" w:rsidRDefault="00386AA4" w:rsidP="00386AA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Cs/>
          <w:sz w:val="28"/>
          <w:szCs w:val="28"/>
          <w:highlight w:val="yellow"/>
        </w:rPr>
      </w:pPr>
    </w:p>
    <w:p w:rsidR="00386AA4" w:rsidRPr="006D3EC2" w:rsidRDefault="00386AA4" w:rsidP="006D3EC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bCs/>
          <w:sz w:val="28"/>
          <w:szCs w:val="28"/>
          <w:highlight w:val="yellow"/>
        </w:rPr>
      </w:pPr>
      <w:r w:rsidRPr="006D3EC2">
        <w:rPr>
          <w:rFonts w:ascii="Times New Roman" w:eastAsia="Calibri" w:hAnsi="Times New Roman"/>
          <w:b/>
          <w:sz w:val="28"/>
          <w:szCs w:val="28"/>
        </w:rPr>
        <w:t>5.</w:t>
      </w:r>
      <w:r w:rsidRPr="006D3EC2">
        <w:rPr>
          <w:rFonts w:ascii="Times New Roman" w:eastAsia="Calibri" w:hAnsi="Times New Roman"/>
          <w:b/>
          <w:sz w:val="28"/>
          <w:szCs w:val="28"/>
        </w:rPr>
        <w:tab/>
        <w:t>СОДЕРЖАНИЕ ДИСЦИПЛИНЫ</w:t>
      </w:r>
    </w:p>
    <w:p w:rsidR="00386AA4" w:rsidRPr="006D3EC2" w:rsidRDefault="00386AA4" w:rsidP="00386AA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/>
          <w:bCs/>
          <w:sz w:val="28"/>
          <w:szCs w:val="28"/>
        </w:rPr>
      </w:pPr>
      <w:r w:rsidRPr="006D3EC2">
        <w:rPr>
          <w:rFonts w:ascii="Times New Roman" w:eastAsia="Calibri" w:hAnsi="Times New Roman"/>
          <w:bCs/>
          <w:sz w:val="28"/>
          <w:szCs w:val="28"/>
        </w:rPr>
        <w:t>Таблица 3</w:t>
      </w:r>
    </w:p>
    <w:p w:rsidR="00386AA4" w:rsidRPr="006D3EC2" w:rsidRDefault="00386AA4" w:rsidP="00386AA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Cs/>
          <w:sz w:val="28"/>
          <w:szCs w:val="28"/>
        </w:rPr>
      </w:pPr>
      <w:r w:rsidRPr="006D3EC2">
        <w:rPr>
          <w:rFonts w:ascii="Times New Roman" w:eastAsia="Calibri" w:hAnsi="Times New Roman"/>
          <w:bCs/>
          <w:sz w:val="28"/>
          <w:szCs w:val="28"/>
        </w:rPr>
        <w:t>Содержание разделов дисциплины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2634"/>
        <w:gridCol w:w="6480"/>
      </w:tblGrid>
      <w:tr w:rsidR="00386AA4" w:rsidRPr="006D3EC2" w:rsidTr="00B70DB6">
        <w:trPr>
          <w:trHeight w:val="322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AA4" w:rsidRPr="006D3EC2" w:rsidRDefault="00386AA4" w:rsidP="009D2718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D3EC2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26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6AA4" w:rsidRPr="006D3EC2" w:rsidRDefault="00386AA4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D3EC2">
              <w:rPr>
                <w:rFonts w:ascii="Times New Roman" w:hAnsi="Times New Roman"/>
                <w:sz w:val="28"/>
                <w:szCs w:val="28"/>
              </w:rPr>
              <w:t>Наименование раздела</w:t>
            </w:r>
          </w:p>
        </w:tc>
        <w:tc>
          <w:tcPr>
            <w:tcW w:w="64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86AA4" w:rsidRPr="006D3EC2" w:rsidRDefault="00386AA4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D3EC2">
              <w:rPr>
                <w:rFonts w:ascii="Times New Roman" w:hAnsi="Times New Roman"/>
                <w:sz w:val="28"/>
                <w:szCs w:val="28"/>
              </w:rPr>
              <w:t>Содержание раздела</w:t>
            </w:r>
          </w:p>
        </w:tc>
      </w:tr>
      <w:tr w:rsidR="00386AA4" w:rsidRPr="006D3EC2" w:rsidTr="00B70DB6">
        <w:trPr>
          <w:trHeight w:val="358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AA4" w:rsidRPr="006D3EC2" w:rsidRDefault="00386AA4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AA4" w:rsidRPr="006D3EC2" w:rsidRDefault="00386AA4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AA4" w:rsidRPr="006D3EC2" w:rsidRDefault="00386AA4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41C23" w:rsidRPr="006D3EC2" w:rsidTr="00B70DB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23" w:rsidRPr="006D3EC2" w:rsidRDefault="00E41C23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D3EC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23" w:rsidRPr="006D3EC2" w:rsidRDefault="00E41C23" w:rsidP="0056772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Предмет и задание курса. Основные понятия и терминология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23" w:rsidRPr="006D3EC2" w:rsidRDefault="00E41C23" w:rsidP="0056772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Место социологии политического экстремизма среди отраслевых социологий. История формирования понятийного аппарата, сложности соотношения и разграничения терминов, </w:t>
            </w: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lastRenderedPageBreak/>
              <w:t>политологические и социологические интерпретации.</w:t>
            </w:r>
          </w:p>
        </w:tc>
      </w:tr>
      <w:tr w:rsidR="00E41C23" w:rsidRPr="006D3EC2" w:rsidTr="00B70DB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23" w:rsidRPr="006D3EC2" w:rsidRDefault="00E41C23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D3EC2"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23" w:rsidRPr="006D3EC2" w:rsidRDefault="00E41C23" w:rsidP="0056772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Этапы становления современного политического экстремизма: от конца II Мировой войны до начала XXI века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23" w:rsidRPr="006D3EC2" w:rsidRDefault="00E41C23" w:rsidP="005677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Социальные факторы перехода от практик массового насилия антиколониальных и национально-освободительных движений к практикам герильи и терроризма. Международный характер террористической деятельности. Трансформация организационной структуры: от иерархий к гибким сетям. Объяснение с точки зрения сетевой теории М. Кастельса. Идеологические трансформации: переход от светских политических теорий к политизированным религиозным доктринам.</w:t>
            </w:r>
          </w:p>
        </w:tc>
      </w:tr>
      <w:tr w:rsidR="00E41C23" w:rsidRPr="006D3EC2" w:rsidTr="00B70DB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23" w:rsidRPr="006D3EC2" w:rsidRDefault="00E41C23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D3EC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23" w:rsidRPr="006D3EC2" w:rsidRDefault="00E41C23" w:rsidP="0056772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Теоретические подходы и исследовательские методологии изучения политического экстремизма в малых социальных группах  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23" w:rsidRPr="006D3EC2" w:rsidRDefault="00E41C23" w:rsidP="005677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Теории коллективного поведения, социальных движений и организационного устройства (Г. Блумер, Н. Смелзер, П. Штомпка, Н. Луман, М. Кастельс); Теории динамики референтных объектов и социальной идентификации, влияние социального окружения (Р. Мертон, И. Гоффман, А. Шюц, Б. Андерсон, Дж. Бэрри); исследования динамики организационной структуры экстремистских групп (Р. Майнц, М. Сейджмен, С. Джонс, Д. Ронфельд и др.). Здесь рассматривается трансформация иерархических организационных структур в сетевые, анализируются типы связей и принципы коммуникации, объясняются новейшие тенденции автономизации («homegrown») и самоинспирирования («self-recruitment») сетевых узлов и ячеек. Теории социальных движений объясняющие новейшие тенденций расширения социальной базы экстремистских организаций и распространения радикальной идеологии (Л. де ла Корте, К. Гентри, П. Жуссе, М. Торрес, Ф. Маннас, Х. Хордан, и Н. Хорсбург и др.)</w:t>
            </w:r>
          </w:p>
        </w:tc>
      </w:tr>
      <w:tr w:rsidR="00E41C23" w:rsidRPr="006D3EC2" w:rsidTr="00B70DB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23" w:rsidRPr="006D3EC2" w:rsidRDefault="00E41C23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D3EC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23" w:rsidRPr="006D3EC2" w:rsidRDefault="00E41C23" w:rsidP="0056772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Социально-психологические концепции деструктивности и авторитарной личности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23" w:rsidRPr="006D3EC2" w:rsidRDefault="00E41C23" w:rsidP="005677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Теории групповой зависимости и формирования авторитарной личности (К. Левин, Л. Фестингер, Э. Фромм и Т. Адорно, М. Шериф, С. Милгрем, Ф. Зимбардо и др.)</w:t>
            </w:r>
          </w:p>
        </w:tc>
      </w:tr>
      <w:tr w:rsidR="00E41C23" w:rsidRPr="006D3EC2" w:rsidTr="00B70DB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23" w:rsidRPr="006D3EC2" w:rsidRDefault="00E41C23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D3EC2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23" w:rsidRPr="006D3EC2" w:rsidRDefault="00E41C23" w:rsidP="0056772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Специфика эмпирических исследований и публикаций данных по проблеме </w:t>
            </w: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lastRenderedPageBreak/>
              <w:t>политического экстремизма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23" w:rsidRPr="006D3EC2" w:rsidRDefault="00E41C23" w:rsidP="005677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lastRenderedPageBreak/>
              <w:t>Обзор существующих эмпирических исследований (Дж. Хорган, М. Сейджмен, Дж. Мэгуирк, Р. Ляйкен и др.), критика их теоретико-методологических оснований и ограниченности выводов</w:t>
            </w:r>
          </w:p>
        </w:tc>
      </w:tr>
      <w:tr w:rsidR="00E41C23" w:rsidRPr="006D3EC2" w:rsidTr="00B70DB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23" w:rsidRPr="006D3EC2" w:rsidRDefault="00E41C23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D3EC2">
              <w:rPr>
                <w:rFonts w:ascii="Times New Roman" w:hAnsi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23" w:rsidRPr="006D3EC2" w:rsidRDefault="00E41C23" w:rsidP="0056772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Социологические данные о политических процессах в зарубежных мигрантских мусульманских общинах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23" w:rsidRPr="006D3EC2" w:rsidRDefault="00E41C23" w:rsidP="0056772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Характеристика данных международных мониторингов (ESS, ISSP, EVS, EuroBarometer), специальных исследований (PRC GAP), и экспертных оценок по вопросам состояния западноевропейских и американских мусульманских общин, процессах политизации и радикализации общественного мнения.</w:t>
            </w:r>
          </w:p>
        </w:tc>
      </w:tr>
      <w:tr w:rsidR="00E41C23" w:rsidRPr="006D3EC2" w:rsidTr="00B70DB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23" w:rsidRPr="006D3EC2" w:rsidRDefault="00E41C23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D3EC2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23" w:rsidRPr="006D3EC2" w:rsidRDefault="00E41C23" w:rsidP="0056772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Объяснительные концепции: радикализация, радикальная среда, агенты радикализации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23" w:rsidRPr="006D3EC2" w:rsidRDefault="00E41C23" w:rsidP="005677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Исследования социальных сред, поддерживающих экстремистские организации, и протекающих в них процессов радикализации (Т. Карасик и Ч. Бенард, М. Сирселауди, Б. Хоффман, П. Вальдманн, П. Масцини, Р. Ляйкен и С. Брук)</w:t>
            </w:r>
          </w:p>
        </w:tc>
      </w:tr>
      <w:tr w:rsidR="00E41C23" w:rsidRPr="006D3EC2" w:rsidTr="00B70DB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23" w:rsidRPr="006D3EC2" w:rsidRDefault="00E41C23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D3EC2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23" w:rsidRPr="006D3EC2" w:rsidRDefault="00E41C23" w:rsidP="0056772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Факторная модель радикализации и ее эмпирическое обоснование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23" w:rsidRPr="006D3EC2" w:rsidRDefault="00E41C23" w:rsidP="005677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Анализ и верификация факторов, предлагаемых различными авторами в качестве источников радикализации. Сопоставление различных эмпирических данных по субъективным и объективным факторам радикализации.</w:t>
            </w:r>
          </w:p>
        </w:tc>
      </w:tr>
      <w:tr w:rsidR="00E41C23" w:rsidRPr="006D3EC2" w:rsidTr="00B70DB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23" w:rsidRPr="006D3EC2" w:rsidRDefault="00E41C23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D3EC2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23" w:rsidRPr="006D3EC2" w:rsidRDefault="00E41C23" w:rsidP="0056772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Массовые проявления политического экстремизма: понятийный аппарат и его эволюция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23" w:rsidRPr="006D3EC2" w:rsidRDefault="00E41C23" w:rsidP="005677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Обзор теорий социальных изменений и анализ эволюции содержания ключевых понятий.</w:t>
            </w:r>
          </w:p>
        </w:tc>
      </w:tr>
      <w:tr w:rsidR="00E41C23" w:rsidRPr="006D3EC2" w:rsidTr="00B70DB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23" w:rsidRPr="006D3EC2" w:rsidRDefault="00E41C23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D3EC2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23" w:rsidRPr="006D3EC2" w:rsidRDefault="00E41C23" w:rsidP="0056772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Теоретико-методологические подходы к изучению революций, бунтов гражданских войн и др.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23" w:rsidRPr="006D3EC2" w:rsidRDefault="00E41C23" w:rsidP="005677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Теории массового политического насилия и революций (П. Сорокин, Дж. Дэвис, Т. Гарр, Т. Скокпол, Ш. Эйзенштадт, Ч. Тилли, С. Хантингтон)</w:t>
            </w:r>
          </w:p>
        </w:tc>
      </w:tr>
      <w:tr w:rsidR="00E41C23" w:rsidRPr="006D3EC2" w:rsidTr="00B70DB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23" w:rsidRPr="006D3EC2" w:rsidRDefault="00E41C23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D3EC2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23" w:rsidRPr="006D3EC2" w:rsidRDefault="00E41C23" w:rsidP="0056772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Технология «цветных революций» и государственных переворотов: экстремистские элементы социальной мобилизации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23" w:rsidRPr="006D3EC2" w:rsidRDefault="00E41C23" w:rsidP="005677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«Цветные революции» как «виртуальные революции», природа явления и социальные последствия. Конфликт виртуальной ценностной системы и реальной системы социальных отношений (“базис” виртуальной революции). Использование виртуальных объектов (“арсенал” виртуальной революции). Разрыв между полями физических и информационных действий (“стратегия” виртуальной революции).</w:t>
            </w:r>
          </w:p>
        </w:tc>
      </w:tr>
      <w:tr w:rsidR="00E41C23" w:rsidRPr="006D3EC2" w:rsidTr="00B70DB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23" w:rsidRPr="006D3EC2" w:rsidRDefault="00E41C23" w:rsidP="008D54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D3EC2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23" w:rsidRPr="006D3EC2" w:rsidRDefault="00E41C23" w:rsidP="0056772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Использование </w:t>
            </w: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lastRenderedPageBreak/>
              <w:t>политизированных идентичностей и экстремистских идеологий в «виртуальных революциях»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23" w:rsidRPr="006D3EC2" w:rsidRDefault="00E41C23" w:rsidP="005677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lastRenderedPageBreak/>
              <w:t xml:space="preserve">Радикализация этнических и религиозных </w:t>
            </w: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lastRenderedPageBreak/>
              <w:t>идентичностей. Роль СМИ в конструировании социальных расколов. Роль несистемных активистов в формировании социальных представлений о «высших» и «низших», «полноценных» и «неполноценных» социальных группах. Роль экстремистских группировок в легитимации насилия. Типология радикализированных социальных групп и практики массового вовлечения в процесс радикализации.</w:t>
            </w:r>
          </w:p>
        </w:tc>
      </w:tr>
      <w:tr w:rsidR="00E41C23" w:rsidRPr="006D3EC2" w:rsidTr="00B70DB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23" w:rsidRPr="006D3EC2" w:rsidRDefault="00E41C23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D3EC2">
              <w:rPr>
                <w:rFonts w:ascii="Times New Roman" w:hAnsi="Times New Roman"/>
                <w:sz w:val="28"/>
                <w:szCs w:val="28"/>
              </w:rPr>
              <w:lastRenderedPageBreak/>
              <w:t>13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23" w:rsidRPr="006D3EC2" w:rsidRDefault="00E41C23" w:rsidP="005C3E81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Перспективы изучения новейших «виртуальных революций».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23" w:rsidRPr="006D3EC2" w:rsidRDefault="00E41C23" w:rsidP="005C3E8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Методология исследований радикальных политических событий. Проблема недостоверности опросных форм получения эмпирических данных в условиях политического террора. Возможности и ограничения качественных методик.</w:t>
            </w:r>
          </w:p>
        </w:tc>
      </w:tr>
    </w:tbl>
    <w:p w:rsidR="00386AA4" w:rsidRPr="006D3EC2" w:rsidRDefault="00386AA4" w:rsidP="00386AA4">
      <w:pPr>
        <w:jc w:val="center"/>
        <w:rPr>
          <w:sz w:val="28"/>
          <w:szCs w:val="28"/>
        </w:rPr>
      </w:pPr>
    </w:p>
    <w:p w:rsidR="00386AA4" w:rsidRPr="006D3EC2" w:rsidRDefault="00386AA4" w:rsidP="00386AA4">
      <w:pPr>
        <w:pStyle w:val="a3"/>
        <w:numPr>
          <w:ilvl w:val="0"/>
          <w:numId w:val="2"/>
        </w:numPr>
        <w:tabs>
          <w:tab w:val="left" w:pos="0"/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center"/>
        <w:rPr>
          <w:rFonts w:ascii="Times New Roman" w:eastAsia="Calibri" w:hAnsi="Times New Roman"/>
          <w:b/>
          <w:bCs/>
          <w:sz w:val="28"/>
          <w:szCs w:val="28"/>
        </w:rPr>
      </w:pPr>
      <w:r w:rsidRPr="006D3EC2">
        <w:rPr>
          <w:rFonts w:ascii="Times New Roman" w:hAnsi="Times New Roman"/>
          <w:b/>
          <w:sz w:val="28"/>
          <w:szCs w:val="28"/>
        </w:rPr>
        <w:t>ПЕРЕЧЕНЬ ЛЕКЦИЙ, СЕМИНАРСКИХ, ПРАКТИЧЕСКИХ ЗАНЯТИЙ, ЛАБОРАТОРНЫХ И САМОСТОЯТЕЛЬНЫХ РАБОТ</w:t>
      </w:r>
    </w:p>
    <w:p w:rsidR="00386AA4" w:rsidRPr="006D3EC2" w:rsidRDefault="00386AA4" w:rsidP="00386AA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/>
          <w:bCs/>
          <w:sz w:val="28"/>
          <w:szCs w:val="28"/>
        </w:rPr>
      </w:pPr>
      <w:r w:rsidRPr="006D3EC2">
        <w:rPr>
          <w:rFonts w:ascii="Times New Roman" w:eastAsia="Calibri" w:hAnsi="Times New Roman"/>
          <w:bCs/>
          <w:sz w:val="28"/>
          <w:szCs w:val="28"/>
        </w:rPr>
        <w:t>Таблица 4</w:t>
      </w:r>
    </w:p>
    <w:p w:rsidR="00386AA4" w:rsidRPr="006D3EC2" w:rsidRDefault="00386AA4" w:rsidP="00386AA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Cs/>
          <w:sz w:val="28"/>
          <w:szCs w:val="28"/>
        </w:rPr>
      </w:pPr>
      <w:r w:rsidRPr="006D3EC2">
        <w:rPr>
          <w:rFonts w:ascii="Times New Roman" w:eastAsia="Calibri" w:hAnsi="Times New Roman"/>
          <w:bCs/>
          <w:sz w:val="28"/>
          <w:szCs w:val="28"/>
        </w:rPr>
        <w:t>Перечень занятий и формы контроля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2551"/>
        <w:gridCol w:w="709"/>
        <w:gridCol w:w="4234"/>
        <w:gridCol w:w="1440"/>
      </w:tblGrid>
      <w:tr w:rsidR="00386AA4" w:rsidRPr="006D3EC2" w:rsidTr="00042840">
        <w:trPr>
          <w:trHeight w:val="64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AA4" w:rsidRPr="006D3EC2" w:rsidRDefault="00386AA4" w:rsidP="00BB6CD2">
            <w:pPr>
              <w:spacing w:after="0" w:line="240" w:lineRule="auto"/>
              <w:ind w:right="-108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№ п/п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6AA4" w:rsidRPr="006D3EC2" w:rsidRDefault="00386AA4" w:rsidP="00BB6CD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6AA4" w:rsidRPr="006D3EC2" w:rsidRDefault="00386AA4" w:rsidP="00BB6CD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Вид занятия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86AA4" w:rsidRPr="006D3EC2" w:rsidRDefault="00386AA4" w:rsidP="00BB303C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Тема занятия (самостоятельной работы)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86AA4" w:rsidRPr="006D3EC2" w:rsidRDefault="00386AA4" w:rsidP="00BB6CD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Форма текущего и промежуточного контроля</w:t>
            </w:r>
          </w:p>
        </w:tc>
      </w:tr>
      <w:tr w:rsidR="00577835" w:rsidRPr="006D3EC2" w:rsidTr="00036B27">
        <w:trPr>
          <w:trHeight w:val="1645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77835" w:rsidRPr="006D3EC2" w:rsidRDefault="00577835" w:rsidP="00BB6CD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77835" w:rsidRPr="006D3EC2" w:rsidRDefault="005C3E81" w:rsidP="00BB6CD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Предмет и задание курса. Основные понятия и терминология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77835" w:rsidRPr="006D3EC2" w:rsidRDefault="00577835" w:rsidP="00BB6C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Л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77835" w:rsidRPr="006D3EC2" w:rsidRDefault="005C3E81" w:rsidP="00BB303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sz w:val="28"/>
                <w:szCs w:val="28"/>
              </w:rPr>
              <w:t>Место социологии политического экстремизма среди отраслевых социологий. История формирования понятийного аппарата, сложности соотношения и разграничения терминов, политологические и социологические интерпретации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77835" w:rsidRPr="006D3EC2" w:rsidRDefault="00763DE8" w:rsidP="00BB6C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КЛ</w:t>
            </w:r>
          </w:p>
        </w:tc>
      </w:tr>
      <w:tr w:rsidR="005C3E81" w:rsidRPr="006D3EC2" w:rsidTr="00763DE8">
        <w:trPr>
          <w:trHeight w:val="2931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C3E81" w:rsidRPr="006D3EC2" w:rsidRDefault="005C3E81" w:rsidP="00BB6CD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C3E81" w:rsidRPr="006D3EC2" w:rsidRDefault="005C3E81" w:rsidP="00BB6CD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C3E81" w:rsidRPr="006D3EC2" w:rsidRDefault="005C3E81" w:rsidP="00BB6C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CР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C3E81" w:rsidRPr="006D3EC2" w:rsidRDefault="005C3E81" w:rsidP="00BB303C">
            <w:pPr>
              <w:numPr>
                <w:ilvl w:val="0"/>
                <w:numId w:val="3"/>
              </w:numPr>
              <w:tabs>
                <w:tab w:val="clear" w:pos="720"/>
                <w:tab w:val="num" w:pos="175"/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sz w:val="28"/>
                <w:szCs w:val="28"/>
              </w:rPr>
              <w:t xml:space="preserve">Работа с дефинициями. </w:t>
            </w:r>
          </w:p>
          <w:p w:rsidR="005C3E81" w:rsidRPr="006D3EC2" w:rsidRDefault="005C3E81" w:rsidP="00BB303C">
            <w:pPr>
              <w:numPr>
                <w:ilvl w:val="0"/>
                <w:numId w:val="3"/>
              </w:numPr>
              <w:tabs>
                <w:tab w:val="clear" w:pos="720"/>
                <w:tab w:val="num" w:pos="175"/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sz w:val="28"/>
                <w:szCs w:val="28"/>
              </w:rPr>
              <w:t xml:space="preserve">Проблемы операционализации понятий, заимствованных из политического дискурса.  </w:t>
            </w:r>
          </w:p>
          <w:p w:rsidR="005C3E81" w:rsidRPr="006D3EC2" w:rsidRDefault="005C3E81" w:rsidP="00BB303C">
            <w:pPr>
              <w:numPr>
                <w:ilvl w:val="0"/>
                <w:numId w:val="3"/>
              </w:numPr>
              <w:tabs>
                <w:tab w:val="clear" w:pos="720"/>
                <w:tab w:val="num" w:pos="175"/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sz w:val="28"/>
                <w:szCs w:val="28"/>
              </w:rPr>
              <w:t xml:space="preserve">Соотношение понятий радикализм, экстремизм, терроризм. </w:t>
            </w:r>
          </w:p>
          <w:p w:rsidR="005C3E81" w:rsidRPr="006D3EC2" w:rsidRDefault="005C3E81" w:rsidP="00BB303C">
            <w:pPr>
              <w:numPr>
                <w:ilvl w:val="0"/>
                <w:numId w:val="3"/>
              </w:numPr>
              <w:tabs>
                <w:tab w:val="clear" w:pos="720"/>
                <w:tab w:val="num" w:pos="175"/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sz w:val="28"/>
                <w:szCs w:val="28"/>
              </w:rPr>
              <w:t>Примеры нарушения общенаучных принципов классификации, выбор второстепенных оснований.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223A7" w:rsidRPr="006D3EC2" w:rsidRDefault="00C223A7" w:rsidP="00C223A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П</w:t>
            </w:r>
            <w:r w:rsidR="00D44140"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З</w:t>
            </w:r>
          </w:p>
          <w:p w:rsidR="00BB6CD2" w:rsidRPr="006D3EC2" w:rsidRDefault="00BB6CD2" w:rsidP="00BB6C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КЛ</w:t>
            </w:r>
          </w:p>
        </w:tc>
      </w:tr>
      <w:tr w:rsidR="007B4A8C" w:rsidRPr="006D3EC2" w:rsidTr="007B4A8C">
        <w:trPr>
          <w:trHeight w:val="528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B4A8C" w:rsidRPr="006D3EC2" w:rsidRDefault="007B4A8C" w:rsidP="00BB6CD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lastRenderedPageBreak/>
              <w:t>2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4A8C" w:rsidRPr="006D3EC2" w:rsidRDefault="005C3E81" w:rsidP="00BB6CD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Этапы становления современного политического экстремизма: от конца II Мировой войны до начала XXI века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4A8C" w:rsidRPr="006D3EC2" w:rsidRDefault="007B4A8C" w:rsidP="00BB6C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Л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4A8C" w:rsidRPr="006D3EC2" w:rsidRDefault="005C3E81" w:rsidP="00BB303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sz w:val="28"/>
                <w:szCs w:val="28"/>
              </w:rPr>
              <w:t>Социальные факторы перехода от практик массового насилия антиколониальных и национально-освободительных движений к практикам герильи и терроризма. Международный характер террористической деятельности. Трансформация организационной структуры: от иерархий к гибким сетям. Объяснение с точки зрения сетевой теории М. Кастельса. Идеологические трансформации: переход от светских политических теорий к политизированным религиозным доктринам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4A8C" w:rsidRPr="006D3EC2" w:rsidRDefault="00763DE8" w:rsidP="00BB6C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КЛ</w:t>
            </w:r>
          </w:p>
        </w:tc>
      </w:tr>
      <w:tr w:rsidR="00423106" w:rsidRPr="006D3EC2" w:rsidTr="00040321">
        <w:trPr>
          <w:trHeight w:val="2390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23106" w:rsidRPr="006D3EC2" w:rsidRDefault="00423106" w:rsidP="00BB6CD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106" w:rsidRPr="006D3EC2" w:rsidRDefault="00423106" w:rsidP="00BB6CD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23106" w:rsidRPr="006D3EC2" w:rsidRDefault="00423106" w:rsidP="00BB6C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СР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23106" w:rsidRPr="006D3EC2" w:rsidRDefault="00423106" w:rsidP="00BB303C">
            <w:pPr>
              <w:numPr>
                <w:ilvl w:val="0"/>
                <w:numId w:val="18"/>
              </w:numPr>
              <w:tabs>
                <w:tab w:val="clear" w:pos="720"/>
                <w:tab w:val="num" w:pos="317"/>
              </w:tabs>
              <w:spacing w:after="0" w:line="240" w:lineRule="auto"/>
              <w:ind w:left="34" w:firstLine="0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Макросоциологические факторы изменения масштабов политического насилия в ХХ веке. </w:t>
            </w:r>
          </w:p>
          <w:p w:rsidR="00423106" w:rsidRPr="006D3EC2" w:rsidRDefault="00423106" w:rsidP="00BB303C">
            <w:pPr>
              <w:numPr>
                <w:ilvl w:val="0"/>
                <w:numId w:val="18"/>
              </w:numPr>
              <w:tabs>
                <w:tab w:val="clear" w:pos="720"/>
                <w:tab w:val="num" w:pos="317"/>
              </w:tabs>
              <w:spacing w:after="0" w:line="240" w:lineRule="auto"/>
              <w:ind w:left="34" w:firstLine="0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Принципы городской герильи Х.-К. Маригеллы с точки зрения сетевой теории М. Кастельса. </w:t>
            </w:r>
          </w:p>
          <w:p w:rsidR="00423106" w:rsidRPr="006D3EC2" w:rsidRDefault="00423106" w:rsidP="00BB303C">
            <w:pPr>
              <w:numPr>
                <w:ilvl w:val="0"/>
                <w:numId w:val="18"/>
              </w:numPr>
              <w:tabs>
                <w:tab w:val="clear" w:pos="720"/>
                <w:tab w:val="num" w:pos="317"/>
              </w:tabs>
              <w:autoSpaceDE w:val="0"/>
              <w:autoSpaceDN w:val="0"/>
              <w:adjustRightInd w:val="0"/>
              <w:spacing w:after="0" w:line="240" w:lineRule="auto"/>
              <w:ind w:left="34" w:firstLine="0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Общие процессы десекуляризации и политизация религиозных доктрин.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223A7" w:rsidRPr="006D3EC2" w:rsidRDefault="00C223A7" w:rsidP="00C223A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П</w:t>
            </w:r>
            <w:r w:rsidR="00D44140"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З</w:t>
            </w:r>
          </w:p>
          <w:p w:rsidR="00BB6CD2" w:rsidRPr="006D3EC2" w:rsidRDefault="00BB6CD2" w:rsidP="00BB6C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КЛ</w:t>
            </w:r>
          </w:p>
        </w:tc>
      </w:tr>
      <w:tr w:rsidR="007B4A8C" w:rsidRPr="006D3EC2" w:rsidTr="00042840">
        <w:trPr>
          <w:trHeight w:val="877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B4A8C" w:rsidRPr="006D3EC2" w:rsidRDefault="007B4A8C" w:rsidP="00BB6CD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4A8C" w:rsidRPr="006D3EC2" w:rsidRDefault="00423106" w:rsidP="00BB6CD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Теоретические подходы и исследовательские методологии изучения политического экстремизма в малых социальных группах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4A8C" w:rsidRPr="006D3EC2" w:rsidRDefault="007B4A8C" w:rsidP="00BB6C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Л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4A8C" w:rsidRPr="006D3EC2" w:rsidRDefault="00423106" w:rsidP="00BB303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Теории коллективного поведения, социальных движений и организационного устройства (Г. Блумер, Н. Смелзер, П. Штомпка, Н. Луман, М. Кастельс); Теории динамики референтных объектов и социальной идентификации, влияние социального окружения (Р. Мертон, И. Гоффман, А. Шюц, Б. Андерсон, Дж. Бэрри); исследования динамики организационной структуры экстремистских групп (Р. Майнц, М. Сейджмен, С. Джонс, Д. Ронфельд и др.). Здесь рассматривается трансформация иерархических организационных структур в сетевые, </w:t>
            </w: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lastRenderedPageBreak/>
              <w:t>анализируются типы связей и принципы коммуникации, объясняются новейшие тенденции автономизации («homegrown») и самоинспирирования («self-recruitment») сетевых узлов и ячеек. Теории социальных движений объясняющие новейшие тенденций расширения социальной базы экстремистских организаций и распространения радикальной идеологии (Л. де ла Корте, К. Гентри, П. Жуссе, М. Торрес, Ф. Маннас, Х. Хордан, и Н. Хорсбург и др.)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4A8C" w:rsidRPr="006D3EC2" w:rsidRDefault="00763DE8" w:rsidP="00BB6C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lastRenderedPageBreak/>
              <w:t>КЛ</w:t>
            </w:r>
          </w:p>
        </w:tc>
      </w:tr>
      <w:tr w:rsidR="00423106" w:rsidRPr="006D3EC2" w:rsidTr="00040321">
        <w:trPr>
          <w:trHeight w:val="4015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23106" w:rsidRPr="006D3EC2" w:rsidRDefault="00423106" w:rsidP="00BB6CD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23106" w:rsidRPr="006D3EC2" w:rsidRDefault="00423106" w:rsidP="00BB6CD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23106" w:rsidRPr="006D3EC2" w:rsidRDefault="00423106" w:rsidP="00BB6C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СР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23106" w:rsidRPr="006D3EC2" w:rsidRDefault="00423106" w:rsidP="00BB303C">
            <w:pPr>
              <w:numPr>
                <w:ilvl w:val="0"/>
                <w:numId w:val="19"/>
              </w:numPr>
              <w:tabs>
                <w:tab w:val="clear" w:pos="720"/>
                <w:tab w:val="num" w:pos="317"/>
              </w:tabs>
              <w:spacing w:after="0" w:line="240" w:lineRule="auto"/>
              <w:ind w:left="34" w:firstLine="0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Трансформация иерархических организационных структур в сетевые. </w:t>
            </w:r>
          </w:p>
          <w:p w:rsidR="00423106" w:rsidRPr="006D3EC2" w:rsidRDefault="00423106" w:rsidP="00BB303C">
            <w:pPr>
              <w:numPr>
                <w:ilvl w:val="0"/>
                <w:numId w:val="19"/>
              </w:numPr>
              <w:tabs>
                <w:tab w:val="clear" w:pos="720"/>
                <w:tab w:val="num" w:pos="317"/>
              </w:tabs>
              <w:spacing w:after="0" w:line="240" w:lineRule="auto"/>
              <w:ind w:left="34" w:firstLine="0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Типы связей и принципы коммуникации, объясняющие новейшие тенденции автономизации («homegrown») и самоинспирирования («self-recruitment») сетевых узлов и ячеек. </w:t>
            </w:r>
          </w:p>
          <w:p w:rsidR="00423106" w:rsidRPr="006D3EC2" w:rsidRDefault="00423106" w:rsidP="00BB303C">
            <w:pPr>
              <w:numPr>
                <w:ilvl w:val="0"/>
                <w:numId w:val="19"/>
              </w:numPr>
              <w:tabs>
                <w:tab w:val="clear" w:pos="720"/>
                <w:tab w:val="num" w:pos="317"/>
              </w:tabs>
              <w:spacing w:after="0" w:line="240" w:lineRule="auto"/>
              <w:ind w:left="34" w:firstLine="0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Теории социальных движений, объясняющие новейшие тенденций расширения социальной базы экстремистских организаций и распространения радикальных идеологий.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223A7" w:rsidRPr="006D3EC2" w:rsidRDefault="00C223A7" w:rsidP="00C223A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П</w:t>
            </w:r>
            <w:r w:rsidR="00D44140"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З</w:t>
            </w:r>
          </w:p>
          <w:p w:rsidR="00423106" w:rsidRPr="006D3EC2" w:rsidRDefault="00BB6CD2" w:rsidP="00BB6C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КЛ</w:t>
            </w:r>
          </w:p>
        </w:tc>
      </w:tr>
      <w:tr w:rsidR="00036B27" w:rsidRPr="006D3EC2" w:rsidTr="00042840">
        <w:trPr>
          <w:trHeight w:val="1043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36B27" w:rsidRPr="006D3EC2" w:rsidRDefault="00036B27" w:rsidP="00BB6CD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6B27" w:rsidRPr="006D3EC2" w:rsidRDefault="00423106" w:rsidP="00BB6CD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Социально-психологические концепции деструктивности и авторитарной личности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B27" w:rsidRPr="006D3EC2" w:rsidRDefault="00036B27" w:rsidP="00BB6C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Л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B27" w:rsidRPr="006D3EC2" w:rsidRDefault="00423106" w:rsidP="00BB303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Теории групповой зависимости и формирования авторитарной личности (К. Левин, Л. Фестингер, Э. Фромм и Т. Адорно, М. Шериф, С. Милгрем, Ф. Зимбардо и др.)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B27" w:rsidRPr="006D3EC2" w:rsidRDefault="00036B27" w:rsidP="00BB6C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</w:p>
        </w:tc>
      </w:tr>
      <w:tr w:rsidR="00423106" w:rsidRPr="006D3EC2" w:rsidTr="00040321">
        <w:trPr>
          <w:trHeight w:val="2471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23106" w:rsidRPr="006D3EC2" w:rsidRDefault="00423106" w:rsidP="00BB6CD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23106" w:rsidRPr="006D3EC2" w:rsidRDefault="00423106" w:rsidP="00BB6CD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23106" w:rsidRPr="006D3EC2" w:rsidRDefault="00423106" w:rsidP="00BB6C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</w:p>
          <w:p w:rsidR="00423106" w:rsidRPr="006D3EC2" w:rsidRDefault="00423106" w:rsidP="00BB6C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СР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23106" w:rsidRPr="006D3EC2" w:rsidRDefault="00423106" w:rsidP="00BB303C">
            <w:pPr>
              <w:numPr>
                <w:ilvl w:val="0"/>
                <w:numId w:val="21"/>
              </w:numPr>
              <w:tabs>
                <w:tab w:val="clear" w:pos="720"/>
                <w:tab w:val="num" w:pos="317"/>
              </w:tabs>
              <w:spacing w:after="0" w:line="240" w:lineRule="auto"/>
              <w:ind w:left="34" w:hanging="34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Деструктивные культы как предельное проявление социального контроля и модель для сравнения с экстремистскими организациями. </w:t>
            </w:r>
          </w:p>
          <w:p w:rsidR="00423106" w:rsidRPr="006D3EC2" w:rsidRDefault="00423106" w:rsidP="00BB303C">
            <w:pPr>
              <w:numPr>
                <w:ilvl w:val="0"/>
                <w:numId w:val="21"/>
              </w:numPr>
              <w:tabs>
                <w:tab w:val="clear" w:pos="720"/>
                <w:tab w:val="num" w:pos="317"/>
              </w:tabs>
              <w:spacing w:after="0" w:line="240" w:lineRule="auto"/>
              <w:ind w:left="34" w:hanging="34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Признаки фашизоидного сознания (М.Хоркхаймер, Т.Адорно, Э.Фромм)</w:t>
            </w:r>
          </w:p>
          <w:p w:rsidR="00423106" w:rsidRPr="006D3EC2" w:rsidRDefault="00423106" w:rsidP="00BB303C">
            <w:pPr>
              <w:numPr>
                <w:ilvl w:val="0"/>
                <w:numId w:val="21"/>
              </w:numPr>
              <w:tabs>
                <w:tab w:val="clear" w:pos="720"/>
                <w:tab w:val="num" w:pos="317"/>
              </w:tabs>
              <w:spacing w:after="0" w:line="240" w:lineRule="auto"/>
              <w:ind w:left="34" w:hanging="34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Основные признаки реформирования мышления по Р. Лифтону.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223A7" w:rsidRPr="006D3EC2" w:rsidRDefault="00C223A7" w:rsidP="00C223A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П</w:t>
            </w:r>
            <w:r w:rsidR="00D44140"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З</w:t>
            </w:r>
          </w:p>
          <w:p w:rsidR="00423106" w:rsidRPr="006D3EC2" w:rsidRDefault="00BB6CD2" w:rsidP="00BB6C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КЛ</w:t>
            </w:r>
          </w:p>
        </w:tc>
      </w:tr>
      <w:tr w:rsidR="009C7EC5" w:rsidRPr="006D3EC2" w:rsidTr="00FC3034">
        <w:trPr>
          <w:trHeight w:val="650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C7EC5" w:rsidRPr="006D3EC2" w:rsidRDefault="009C7EC5" w:rsidP="00BB6CD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5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7EC5" w:rsidRPr="006D3EC2" w:rsidRDefault="00423106" w:rsidP="00BB6CD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Специфика эмпирических исследований и публикаций данных по проблеме политического экстремизма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C5" w:rsidRPr="006D3EC2" w:rsidRDefault="009C7EC5" w:rsidP="00BB6C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Л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106" w:rsidRPr="006D3EC2" w:rsidRDefault="00423106" w:rsidP="00BB303C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Обзор существующих эмпирических исследований (Дж. Хорган, М. Сейджмен, Дж. Мэгуирк, Р. Ляйкен и др.), критика их теоретико-методологических оснований и ограниченности выводов</w:t>
            </w:r>
          </w:p>
          <w:p w:rsidR="009C7EC5" w:rsidRPr="006D3EC2" w:rsidRDefault="009C7EC5" w:rsidP="00BB303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C5" w:rsidRPr="006D3EC2" w:rsidRDefault="00BB303C" w:rsidP="00BB6C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КЛ</w:t>
            </w:r>
          </w:p>
        </w:tc>
      </w:tr>
      <w:tr w:rsidR="00423106" w:rsidRPr="006D3EC2" w:rsidTr="00040321">
        <w:trPr>
          <w:trHeight w:val="2162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23106" w:rsidRPr="006D3EC2" w:rsidRDefault="00423106" w:rsidP="00BB6CD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23106" w:rsidRPr="006D3EC2" w:rsidRDefault="00423106" w:rsidP="00BB6CD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23106" w:rsidRPr="006D3EC2" w:rsidRDefault="00423106" w:rsidP="00BB6C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</w:p>
          <w:p w:rsidR="00423106" w:rsidRPr="006D3EC2" w:rsidRDefault="00423106" w:rsidP="00BB6C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СР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23106" w:rsidRPr="006D3EC2" w:rsidRDefault="00423106" w:rsidP="00BB303C">
            <w:pPr>
              <w:numPr>
                <w:ilvl w:val="0"/>
                <w:numId w:val="20"/>
              </w:numPr>
              <w:tabs>
                <w:tab w:val="clear" w:pos="720"/>
                <w:tab w:val="num" w:pos="317"/>
              </w:tabs>
              <w:spacing w:after="0" w:line="240" w:lineRule="auto"/>
              <w:ind w:left="34" w:firstLine="0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Профильные исследовательские и аналитические центры</w:t>
            </w:r>
          </w:p>
          <w:p w:rsidR="00423106" w:rsidRPr="006D3EC2" w:rsidRDefault="00423106" w:rsidP="00BB303C">
            <w:pPr>
              <w:numPr>
                <w:ilvl w:val="0"/>
                <w:numId w:val="20"/>
              </w:numPr>
              <w:tabs>
                <w:tab w:val="clear" w:pos="720"/>
                <w:tab w:val="num" w:pos="317"/>
              </w:tabs>
              <w:spacing w:after="0" w:line="240" w:lineRule="auto"/>
              <w:ind w:left="34" w:firstLine="0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Профильные журналы</w:t>
            </w:r>
          </w:p>
          <w:p w:rsidR="00423106" w:rsidRPr="006D3EC2" w:rsidRDefault="00423106" w:rsidP="00BB303C">
            <w:pPr>
              <w:numPr>
                <w:ilvl w:val="0"/>
                <w:numId w:val="20"/>
              </w:numPr>
              <w:tabs>
                <w:tab w:val="clear" w:pos="720"/>
                <w:tab w:val="num" w:pos="317"/>
              </w:tabs>
              <w:spacing w:after="0" w:line="240" w:lineRule="auto"/>
              <w:ind w:left="34" w:firstLine="0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Опыт зарубежных эмпирических исследований экстремистов</w:t>
            </w:r>
          </w:p>
          <w:p w:rsidR="00423106" w:rsidRPr="006D3EC2" w:rsidRDefault="00423106" w:rsidP="00BB303C">
            <w:pPr>
              <w:numPr>
                <w:ilvl w:val="0"/>
                <w:numId w:val="20"/>
              </w:numPr>
              <w:tabs>
                <w:tab w:val="clear" w:pos="720"/>
                <w:tab w:val="num" w:pos="317"/>
              </w:tabs>
              <w:spacing w:after="0" w:line="240" w:lineRule="auto"/>
              <w:ind w:left="34" w:firstLine="0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Сопоставление эмпирических данных с теоретическими факторными моделями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223A7" w:rsidRPr="006D3EC2" w:rsidRDefault="00C223A7" w:rsidP="00C223A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П</w:t>
            </w:r>
            <w:r w:rsidR="00D44140"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З</w:t>
            </w:r>
          </w:p>
          <w:p w:rsidR="00423106" w:rsidRPr="006D3EC2" w:rsidRDefault="00BB6CD2" w:rsidP="00BB6C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КЛ</w:t>
            </w:r>
          </w:p>
        </w:tc>
      </w:tr>
      <w:tr w:rsidR="009C7EC5" w:rsidRPr="006D3EC2" w:rsidTr="00FC3034">
        <w:trPr>
          <w:trHeight w:val="708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C7EC5" w:rsidRPr="006D3EC2" w:rsidRDefault="009C7EC5" w:rsidP="00BB6CD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6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7EC5" w:rsidRPr="006D3EC2" w:rsidRDefault="00423106" w:rsidP="00BB6CD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Социологические данные о политических процессах в зарубежных мигрантских мусульманских общинах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C5" w:rsidRPr="006D3EC2" w:rsidRDefault="009C7EC5" w:rsidP="00BB6C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Л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C5" w:rsidRPr="006D3EC2" w:rsidRDefault="00423106" w:rsidP="00BB303C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Характеристика данных международных мониторингов (ESS, ISSP, EVS, EuroBarometer), специальных исследований (PRC GAP), и экспертных оценок по вопросам состояния западноевропейских и американских мусульманских общин, процессах политизации и радикализации общественного мнения.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C5" w:rsidRPr="006D3EC2" w:rsidRDefault="00BB303C" w:rsidP="00BB6C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КЛ</w:t>
            </w:r>
          </w:p>
        </w:tc>
      </w:tr>
      <w:tr w:rsidR="00423106" w:rsidRPr="006D3EC2" w:rsidTr="00040321">
        <w:trPr>
          <w:trHeight w:val="1544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23106" w:rsidRPr="006D3EC2" w:rsidRDefault="00423106" w:rsidP="00BB6CD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23106" w:rsidRPr="006D3EC2" w:rsidRDefault="00423106" w:rsidP="00BB6CD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23106" w:rsidRPr="006D3EC2" w:rsidRDefault="00423106" w:rsidP="00BB6C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СР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23106" w:rsidRPr="006D3EC2" w:rsidRDefault="00423106" w:rsidP="00BB303C">
            <w:pPr>
              <w:numPr>
                <w:ilvl w:val="0"/>
                <w:numId w:val="22"/>
              </w:numPr>
              <w:tabs>
                <w:tab w:val="clear" w:pos="720"/>
                <w:tab w:val="num" w:pos="317"/>
              </w:tabs>
              <w:spacing w:after="0" w:line="240" w:lineRule="auto"/>
              <w:ind w:left="0" w:firstLine="0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Доступные информационные ресурсы о глобальных миграционных процессах и состоянии локальных </w:t>
            </w: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lastRenderedPageBreak/>
              <w:t>мигрантских общин</w:t>
            </w:r>
          </w:p>
          <w:p w:rsidR="00423106" w:rsidRPr="006D3EC2" w:rsidRDefault="00423106" w:rsidP="00BB303C">
            <w:pPr>
              <w:numPr>
                <w:ilvl w:val="0"/>
                <w:numId w:val="22"/>
              </w:numPr>
              <w:tabs>
                <w:tab w:val="clear" w:pos="720"/>
                <w:tab w:val="num" w:pos="317"/>
              </w:tabs>
              <w:spacing w:after="0" w:line="240" w:lineRule="auto"/>
              <w:ind w:left="0" w:firstLine="0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Особенности данных международных проектов ESS и PEW GAP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223A7" w:rsidRPr="006D3EC2" w:rsidRDefault="00C223A7" w:rsidP="00C223A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lastRenderedPageBreak/>
              <w:t>П</w:t>
            </w:r>
            <w:r w:rsidR="00D44140"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З</w:t>
            </w:r>
          </w:p>
          <w:p w:rsidR="00BB6CD2" w:rsidRPr="006D3EC2" w:rsidRDefault="00BB6CD2" w:rsidP="00BB6C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КЛ</w:t>
            </w:r>
          </w:p>
          <w:p w:rsidR="00423106" w:rsidRPr="006D3EC2" w:rsidRDefault="00423106" w:rsidP="00BB6C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</w:p>
        </w:tc>
      </w:tr>
      <w:tr w:rsidR="009C7EC5" w:rsidRPr="006D3EC2" w:rsidTr="00042840">
        <w:trPr>
          <w:trHeight w:val="1042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C7EC5" w:rsidRPr="006D3EC2" w:rsidRDefault="009C7EC5" w:rsidP="00BB6CD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lastRenderedPageBreak/>
              <w:t>7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7EC5" w:rsidRPr="006D3EC2" w:rsidRDefault="00423106" w:rsidP="00BB6CD2">
            <w:pPr>
              <w:tabs>
                <w:tab w:val="left" w:pos="3531"/>
              </w:tabs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Объяснительные концепции: радикализация, радикальная среда, агенты радикализации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C5" w:rsidRPr="006D3EC2" w:rsidRDefault="00BB6CD2" w:rsidP="00BB6C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Л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C5" w:rsidRPr="006D3EC2" w:rsidRDefault="00423106" w:rsidP="00BB303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Исследования социальных сред, поддерживающих экстремистские организации, и протекающих в них процессов радикализации (Т. Карасик и Ч. Бенард, М. Сирселауди, Б. Хоффман, П. Вальдманн, П. Масцини, Р. Ляйкен и С. Брук)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C5" w:rsidRPr="006D3EC2" w:rsidRDefault="00BB303C" w:rsidP="00BB6C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КЛ</w:t>
            </w:r>
          </w:p>
        </w:tc>
      </w:tr>
      <w:tr w:rsidR="00423106" w:rsidRPr="006D3EC2" w:rsidTr="00040321">
        <w:trPr>
          <w:trHeight w:val="2162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23106" w:rsidRPr="006D3EC2" w:rsidRDefault="00423106" w:rsidP="00BB6CD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23106" w:rsidRPr="006D3EC2" w:rsidRDefault="00423106" w:rsidP="00BB6CD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23106" w:rsidRPr="006D3EC2" w:rsidRDefault="00423106" w:rsidP="00BB6C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СР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23106" w:rsidRPr="006D3EC2" w:rsidRDefault="00BB303C" w:rsidP="00BB303C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1. </w:t>
            </w:r>
            <w:r w:rsidR="00423106"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Содержание этапов радикализации</w:t>
            </w:r>
          </w:p>
          <w:p w:rsidR="00423106" w:rsidRPr="006D3EC2" w:rsidRDefault="00BB303C" w:rsidP="00BB303C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2. </w:t>
            </w:r>
            <w:r w:rsidR="00423106"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Факторы изменения сроков радикализации</w:t>
            </w:r>
          </w:p>
          <w:p w:rsidR="00423106" w:rsidRPr="006D3EC2" w:rsidRDefault="00BB303C" w:rsidP="00BB303C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3. </w:t>
            </w:r>
            <w:r w:rsidR="00423106"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Характеристики и функции радикальной среды</w:t>
            </w:r>
          </w:p>
          <w:p w:rsidR="00423106" w:rsidRPr="006D3EC2" w:rsidRDefault="00BB303C" w:rsidP="00BB303C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4. </w:t>
            </w:r>
            <w:r w:rsidR="00423106"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Типология агентов радикализации и их задачи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223A7" w:rsidRPr="006D3EC2" w:rsidRDefault="00C223A7" w:rsidP="00C223A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П</w:t>
            </w:r>
            <w:r w:rsidR="00D44140"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З</w:t>
            </w:r>
          </w:p>
          <w:p w:rsidR="00BB6CD2" w:rsidRPr="006D3EC2" w:rsidRDefault="00BB6CD2" w:rsidP="00BB6C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КЛ</w:t>
            </w:r>
          </w:p>
        </w:tc>
      </w:tr>
      <w:tr w:rsidR="009C7EC5" w:rsidRPr="006D3EC2" w:rsidTr="00042840">
        <w:trPr>
          <w:trHeight w:val="1043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C7EC5" w:rsidRPr="006D3EC2" w:rsidRDefault="009C7EC5" w:rsidP="00BB6CD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8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7EC5" w:rsidRPr="006D3EC2" w:rsidRDefault="00423106" w:rsidP="00BB6CD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Факторная модель радикализации и ее эмпирическое обоснование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C5" w:rsidRPr="006D3EC2" w:rsidRDefault="00BB6CD2" w:rsidP="00BB6C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Л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C5" w:rsidRPr="006D3EC2" w:rsidRDefault="00423106" w:rsidP="00BB303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Анализ и верификация факторов, предлагаемых различными авторами в качестве источников радикализации. Сопоставление различных эмпирических данных по субъективным и объективным факторам радикализации.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C5" w:rsidRPr="006D3EC2" w:rsidRDefault="00BB303C" w:rsidP="00BB6C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КЛ</w:t>
            </w:r>
          </w:p>
        </w:tc>
      </w:tr>
      <w:tr w:rsidR="00423106" w:rsidRPr="006D3EC2" w:rsidTr="00040321">
        <w:trPr>
          <w:trHeight w:val="2129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23106" w:rsidRPr="006D3EC2" w:rsidRDefault="00423106" w:rsidP="00BB6CD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23106" w:rsidRPr="006D3EC2" w:rsidRDefault="00423106" w:rsidP="00BB6CD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23106" w:rsidRPr="006D3EC2" w:rsidRDefault="00423106" w:rsidP="00BB6C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СР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23106" w:rsidRPr="006D3EC2" w:rsidRDefault="00BB303C" w:rsidP="00BB303C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1. </w:t>
            </w:r>
            <w:r w:rsidR="00423106"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Радикализация как процесс изменения социально-психологических установок</w:t>
            </w:r>
          </w:p>
          <w:p w:rsidR="00423106" w:rsidRPr="006D3EC2" w:rsidRDefault="00BB303C" w:rsidP="00BB303C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2. </w:t>
            </w:r>
            <w:r w:rsidR="00423106"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Относительная депривация в объяснении предпосылок радикализации</w:t>
            </w:r>
          </w:p>
          <w:p w:rsidR="00423106" w:rsidRPr="006D3EC2" w:rsidRDefault="00BB303C" w:rsidP="00BB303C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3. </w:t>
            </w:r>
            <w:r w:rsidR="00423106"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Аккультурационный стресс как уязвимость перед радикализацией</w:t>
            </w:r>
          </w:p>
          <w:p w:rsidR="00423106" w:rsidRPr="006D3EC2" w:rsidRDefault="00423106" w:rsidP="00BB303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223A7" w:rsidRPr="006D3EC2" w:rsidRDefault="00C223A7" w:rsidP="00C223A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П</w:t>
            </w:r>
            <w:r w:rsidR="00D44140"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З</w:t>
            </w:r>
          </w:p>
          <w:p w:rsidR="00BB6CD2" w:rsidRPr="006D3EC2" w:rsidRDefault="00BB6CD2" w:rsidP="00BB6C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КЛ</w:t>
            </w:r>
          </w:p>
        </w:tc>
      </w:tr>
      <w:tr w:rsidR="009C7EC5" w:rsidRPr="006D3EC2" w:rsidTr="00036B27">
        <w:trPr>
          <w:trHeight w:val="1043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C7EC5" w:rsidRPr="006D3EC2" w:rsidRDefault="009C7EC5" w:rsidP="00BB6CD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9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7EC5" w:rsidRPr="006D3EC2" w:rsidRDefault="00423106" w:rsidP="00BB6CD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Массовые проявления политического </w:t>
            </w: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lastRenderedPageBreak/>
              <w:t>экстремизма: понятийный аппарат и его эволюция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C5" w:rsidRPr="006D3EC2" w:rsidRDefault="00BB6CD2" w:rsidP="00BB6C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lastRenderedPageBreak/>
              <w:t>Л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C5" w:rsidRPr="006D3EC2" w:rsidRDefault="00423106" w:rsidP="00BB303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Обзор теорий социальных изменений и анализ эволюции содержания ключевых понятий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C5" w:rsidRPr="006D3EC2" w:rsidRDefault="00BB303C" w:rsidP="00BB6C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КЛ</w:t>
            </w:r>
          </w:p>
        </w:tc>
      </w:tr>
      <w:tr w:rsidR="00423106" w:rsidRPr="006D3EC2" w:rsidTr="00040321">
        <w:trPr>
          <w:trHeight w:val="2471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23106" w:rsidRPr="006D3EC2" w:rsidRDefault="00423106" w:rsidP="00BB6CD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23106" w:rsidRPr="006D3EC2" w:rsidRDefault="00423106" w:rsidP="00BB6CD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23106" w:rsidRPr="006D3EC2" w:rsidRDefault="00423106" w:rsidP="00BB6C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СР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23106" w:rsidRPr="006D3EC2" w:rsidRDefault="00BB303C" w:rsidP="00BB303C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1. </w:t>
            </w:r>
            <w:r w:rsidR="00423106"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Основные различия концепции революции в обществе модерна и постмодерна.</w:t>
            </w:r>
          </w:p>
          <w:p w:rsidR="00423106" w:rsidRPr="006D3EC2" w:rsidRDefault="00BB303C" w:rsidP="00BB303C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2. </w:t>
            </w:r>
            <w:r w:rsidR="00423106"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Объяснительный потенциал психологических и структурно-институциональных подходов в исследовании массового политического насилия.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223A7" w:rsidRPr="006D3EC2" w:rsidRDefault="00C223A7" w:rsidP="00C223A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П</w:t>
            </w:r>
            <w:r w:rsidR="00D44140"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З</w:t>
            </w:r>
          </w:p>
          <w:p w:rsidR="00423106" w:rsidRPr="006D3EC2" w:rsidRDefault="00BB6CD2" w:rsidP="00BB6C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КЛ</w:t>
            </w:r>
          </w:p>
        </w:tc>
      </w:tr>
      <w:tr w:rsidR="009C7EC5" w:rsidRPr="006D3EC2" w:rsidTr="00036B27">
        <w:trPr>
          <w:trHeight w:val="1043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C7EC5" w:rsidRPr="006D3EC2" w:rsidRDefault="009C7EC5" w:rsidP="00BB6CD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lastRenderedPageBreak/>
              <w:t>10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7EC5" w:rsidRPr="006D3EC2" w:rsidRDefault="00423106" w:rsidP="00BB6CD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Теоретико-методологические подходы к изучению революций, бунтов гражданских войн и др.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C5" w:rsidRPr="006D3EC2" w:rsidRDefault="00BB6CD2" w:rsidP="00BB6C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Л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C5" w:rsidRPr="006D3EC2" w:rsidRDefault="00423106" w:rsidP="00BB303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Теории массового политического насилия и революций (П. Сорокин, Дж. Дэвис, Т. Гарр, Т. Скокпол, Ш. Эйзенштадт, Ч. Тилли, С. Хантингтон)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C5" w:rsidRPr="006D3EC2" w:rsidRDefault="00BB303C" w:rsidP="00BB6C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КЛ</w:t>
            </w:r>
          </w:p>
        </w:tc>
      </w:tr>
      <w:tr w:rsidR="00423106" w:rsidRPr="006D3EC2" w:rsidTr="00040321">
        <w:trPr>
          <w:trHeight w:val="1853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23106" w:rsidRPr="006D3EC2" w:rsidRDefault="00423106" w:rsidP="00BB6CD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23106" w:rsidRPr="006D3EC2" w:rsidRDefault="00423106" w:rsidP="00BB6CD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23106" w:rsidRPr="006D3EC2" w:rsidRDefault="00423106" w:rsidP="00BB6C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СР</w:t>
            </w:r>
          </w:p>
          <w:p w:rsidR="00423106" w:rsidRPr="006D3EC2" w:rsidRDefault="00423106" w:rsidP="00BB6C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23106" w:rsidRPr="006D3EC2" w:rsidRDefault="00BB303C" w:rsidP="00BB303C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1. </w:t>
            </w:r>
            <w:r w:rsidR="00423106"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Психологический подход в социологии революции</w:t>
            </w:r>
          </w:p>
          <w:p w:rsidR="00423106" w:rsidRPr="006D3EC2" w:rsidRDefault="00BB303C" w:rsidP="00BB303C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2. </w:t>
            </w:r>
            <w:r w:rsidR="00423106"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Политико-правовой подход в социологии революции</w:t>
            </w:r>
          </w:p>
          <w:p w:rsidR="00423106" w:rsidRPr="006D3EC2" w:rsidRDefault="00BB303C" w:rsidP="00BB303C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3. </w:t>
            </w:r>
            <w:r w:rsidR="00423106"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Социально-структурный подход в социологии революции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223A7" w:rsidRPr="006D3EC2" w:rsidRDefault="00C223A7" w:rsidP="00C223A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П</w:t>
            </w:r>
            <w:r w:rsidR="00D44140"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З</w:t>
            </w:r>
          </w:p>
          <w:p w:rsidR="00BB6CD2" w:rsidRPr="006D3EC2" w:rsidRDefault="00BB6CD2" w:rsidP="00BB6C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КЛ</w:t>
            </w:r>
          </w:p>
        </w:tc>
      </w:tr>
      <w:tr w:rsidR="009C7EC5" w:rsidRPr="006D3EC2" w:rsidTr="00036B27">
        <w:trPr>
          <w:trHeight w:val="1043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C7EC5" w:rsidRPr="006D3EC2" w:rsidRDefault="009C7EC5" w:rsidP="00BB6CD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11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7EC5" w:rsidRPr="006D3EC2" w:rsidRDefault="00423106" w:rsidP="00BB6CD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Технология «цветных революций» и государственных переворотов: экстремистские элементы социальной мобилизации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C5" w:rsidRPr="006D3EC2" w:rsidRDefault="00BB6CD2" w:rsidP="00BB6C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Л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C5" w:rsidRPr="006D3EC2" w:rsidRDefault="00423106" w:rsidP="00BB303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«Цветные революции» как «виртуальные революции», природа явления и социальные последствия. Конфликт виртуальной ценностной системы и реальной системы социальных отношений (“базис” виртуальной революции). Использование виртуальных объектов (“арсенал” виртуальной революции). Разрыв между полями физических и информационных действий (“стратегия” виртуальной революции).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C5" w:rsidRPr="006D3EC2" w:rsidRDefault="00BB303C" w:rsidP="00BB6C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КЛ</w:t>
            </w:r>
          </w:p>
        </w:tc>
      </w:tr>
      <w:tr w:rsidR="00423106" w:rsidRPr="006D3EC2" w:rsidTr="00040321">
        <w:trPr>
          <w:trHeight w:val="2096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23106" w:rsidRPr="006D3EC2" w:rsidRDefault="00423106" w:rsidP="00BB6CD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23106" w:rsidRPr="006D3EC2" w:rsidRDefault="00423106" w:rsidP="00BB6CD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23106" w:rsidRPr="006D3EC2" w:rsidRDefault="00423106" w:rsidP="00BB6C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СР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23106" w:rsidRPr="006D3EC2" w:rsidRDefault="00BB303C" w:rsidP="00BB303C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1. </w:t>
            </w:r>
            <w:r w:rsidR="00423106"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Различия между классическими и «цветными» революциями. </w:t>
            </w:r>
          </w:p>
          <w:p w:rsidR="00423106" w:rsidRPr="006D3EC2" w:rsidRDefault="00BB303C" w:rsidP="00BB303C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2. </w:t>
            </w:r>
            <w:r w:rsidR="00423106"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Специфика виртуальности в конструируемых социальных процессах. </w:t>
            </w:r>
          </w:p>
          <w:p w:rsidR="00423106" w:rsidRPr="006D3EC2" w:rsidRDefault="00BB303C" w:rsidP="00BB303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3. </w:t>
            </w:r>
            <w:r w:rsidR="00423106"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Идеологическая аморфность современного политического протеста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223A7" w:rsidRPr="006D3EC2" w:rsidRDefault="00C223A7" w:rsidP="00C223A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П</w:t>
            </w:r>
            <w:r w:rsidR="00D44140"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З</w:t>
            </w:r>
          </w:p>
          <w:p w:rsidR="00423106" w:rsidRPr="006D3EC2" w:rsidRDefault="00BB6CD2" w:rsidP="00BB6C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КЛ</w:t>
            </w:r>
          </w:p>
        </w:tc>
      </w:tr>
      <w:tr w:rsidR="009C7EC5" w:rsidRPr="006D3EC2" w:rsidTr="000F4001">
        <w:trPr>
          <w:trHeight w:val="615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C7EC5" w:rsidRPr="006D3EC2" w:rsidRDefault="009C7EC5" w:rsidP="00BB6CD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12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7EC5" w:rsidRPr="006D3EC2" w:rsidRDefault="00423106" w:rsidP="00BB6CD2">
            <w:pPr>
              <w:pStyle w:val="a8"/>
              <w:spacing w:before="0" w:beforeAutospacing="0" w:after="0" w:afterAutospacing="0"/>
              <w:jc w:val="both"/>
              <w:rPr>
                <w:rFonts w:eastAsia="Calibri"/>
                <w:bCs/>
                <w:sz w:val="28"/>
                <w:szCs w:val="28"/>
              </w:rPr>
            </w:pPr>
            <w:r w:rsidRPr="006D3EC2">
              <w:rPr>
                <w:rFonts w:eastAsia="Calibri"/>
                <w:bCs/>
                <w:sz w:val="28"/>
                <w:szCs w:val="28"/>
              </w:rPr>
              <w:t xml:space="preserve">Использование политизированных </w:t>
            </w:r>
            <w:r w:rsidRPr="006D3EC2">
              <w:rPr>
                <w:rFonts w:eastAsia="Calibri"/>
                <w:bCs/>
                <w:sz w:val="28"/>
                <w:szCs w:val="28"/>
              </w:rPr>
              <w:lastRenderedPageBreak/>
              <w:t>идентичностей и экстремистских идеологий в «виртуальных революциях»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C5" w:rsidRPr="006D3EC2" w:rsidRDefault="00BB6CD2" w:rsidP="00BB6C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lastRenderedPageBreak/>
              <w:t>Л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C5" w:rsidRPr="006D3EC2" w:rsidRDefault="00423106" w:rsidP="00BB303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Радикализация этнических и религиозных идентичностей. </w:t>
            </w: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lastRenderedPageBreak/>
              <w:t>Роль СМИ в конструировании социальных расколов. Роль несистемных активистов в формировании социальных представлений о «высших» и «низших», «полноценных» и «неполноценных» социальных группах. Роль экстремистских группировок в легитимации насилия. Типология радикализированных социальных групп и практики массового вовлечения в процесс радикализации.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7EC5" w:rsidRPr="006D3EC2" w:rsidRDefault="00BB303C" w:rsidP="00BB6C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lastRenderedPageBreak/>
              <w:t>КЛ</w:t>
            </w:r>
          </w:p>
        </w:tc>
      </w:tr>
      <w:tr w:rsidR="00423106" w:rsidRPr="006D3EC2" w:rsidTr="00040321">
        <w:trPr>
          <w:trHeight w:val="1853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23106" w:rsidRPr="006D3EC2" w:rsidRDefault="00423106" w:rsidP="00BB6CD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23106" w:rsidRPr="006D3EC2" w:rsidRDefault="00423106" w:rsidP="00BB6CD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23106" w:rsidRPr="006D3EC2" w:rsidRDefault="00423106" w:rsidP="00BB6C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СР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23106" w:rsidRPr="006D3EC2" w:rsidRDefault="00BB303C" w:rsidP="00BB303C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1. </w:t>
            </w:r>
            <w:r w:rsidR="00423106"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Проблема субъектности в ситуации "виртуальных революций"</w:t>
            </w:r>
          </w:p>
          <w:p w:rsidR="00423106" w:rsidRPr="006D3EC2" w:rsidRDefault="00BB303C" w:rsidP="00BB303C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2. </w:t>
            </w:r>
            <w:r w:rsidR="00423106"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Технологии массовой радикализации, мобилизации и "swarming" в Web 2.0</w:t>
            </w:r>
          </w:p>
          <w:p w:rsidR="00423106" w:rsidRPr="006D3EC2" w:rsidRDefault="00BB303C" w:rsidP="00BB303C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3. </w:t>
            </w:r>
            <w:r w:rsidR="00423106"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Несистемные активисты в технологиях государственного переворота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223A7" w:rsidRPr="006D3EC2" w:rsidRDefault="00C223A7" w:rsidP="00C223A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П</w:t>
            </w:r>
            <w:r w:rsidR="00D44140"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З</w:t>
            </w:r>
          </w:p>
          <w:p w:rsidR="00BB6CD2" w:rsidRPr="006D3EC2" w:rsidRDefault="00BB6CD2" w:rsidP="00BB6C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КЛ</w:t>
            </w:r>
          </w:p>
        </w:tc>
      </w:tr>
      <w:tr w:rsidR="000105E2" w:rsidRPr="006D3EC2" w:rsidTr="00036B27">
        <w:trPr>
          <w:trHeight w:val="1043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105E2" w:rsidRPr="006D3EC2" w:rsidRDefault="000105E2" w:rsidP="00BB6CD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13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23106" w:rsidRPr="006D3EC2" w:rsidRDefault="00423106" w:rsidP="000F400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Перспективы изучения новейших «виртуальных революций».</w:t>
            </w:r>
          </w:p>
          <w:p w:rsidR="000105E2" w:rsidRPr="006D3EC2" w:rsidRDefault="000105E2" w:rsidP="00BB6CD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05E2" w:rsidRPr="006D3EC2" w:rsidRDefault="00BB6CD2" w:rsidP="00BB6C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Л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05E2" w:rsidRPr="006D3EC2" w:rsidRDefault="00423106" w:rsidP="00BB303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Методология исследований радикальных политических событий. Проблема недостоверности опросных форм получения эмпирических данных в условиях политического террора. Возможности и ограничения качественных методик.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05E2" w:rsidRPr="006D3EC2" w:rsidRDefault="00BB303C" w:rsidP="00BB6C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КЛ</w:t>
            </w:r>
          </w:p>
        </w:tc>
      </w:tr>
      <w:tr w:rsidR="00423106" w:rsidRPr="006D3EC2" w:rsidTr="00BB303C">
        <w:trPr>
          <w:trHeight w:val="1228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23106" w:rsidRPr="006D3EC2" w:rsidRDefault="00423106" w:rsidP="00BB6CD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23106" w:rsidRPr="006D3EC2" w:rsidRDefault="00423106" w:rsidP="00BB6CD2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23106" w:rsidRPr="006D3EC2" w:rsidRDefault="00423106" w:rsidP="00BB6C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СР</w:t>
            </w:r>
          </w:p>
        </w:tc>
        <w:tc>
          <w:tcPr>
            <w:tcW w:w="42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23106" w:rsidRPr="006D3EC2" w:rsidRDefault="00BB303C" w:rsidP="00BB303C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1. </w:t>
            </w:r>
            <w:r w:rsidR="00423106"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Украинский кейс. Особенности дискурса и практик</w:t>
            </w:r>
          </w:p>
          <w:p w:rsidR="00423106" w:rsidRPr="006D3EC2" w:rsidRDefault="00BB303C" w:rsidP="00BB303C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2. </w:t>
            </w:r>
            <w:r w:rsidR="00423106"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Войны памяти и конструирование исторических мифов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23106" w:rsidRPr="006D3EC2" w:rsidRDefault="00C223A7" w:rsidP="00BB6C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П</w:t>
            </w:r>
            <w:r w:rsidR="00D44140"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З</w:t>
            </w:r>
          </w:p>
          <w:p w:rsidR="00423106" w:rsidRPr="006D3EC2" w:rsidRDefault="00423106" w:rsidP="00BB6C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D3EC2">
              <w:rPr>
                <w:rFonts w:ascii="Times New Roman" w:eastAsia="Calibri" w:hAnsi="Times New Roman"/>
                <w:bCs/>
                <w:sz w:val="28"/>
                <w:szCs w:val="28"/>
              </w:rPr>
              <w:t>КЛ</w:t>
            </w:r>
          </w:p>
        </w:tc>
      </w:tr>
      <w:tr w:rsidR="000105E2" w:rsidRPr="006D3EC2" w:rsidTr="00042840">
        <w:tc>
          <w:tcPr>
            <w:tcW w:w="8028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05E2" w:rsidRPr="006D3EC2" w:rsidRDefault="000105E2" w:rsidP="00BB30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D3EC2">
              <w:rPr>
                <w:rFonts w:ascii="Times New Roman" w:hAnsi="Times New Roman"/>
                <w:b/>
                <w:sz w:val="28"/>
                <w:szCs w:val="28"/>
              </w:rPr>
              <w:t>Итоговый контроль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05E2" w:rsidRPr="006D3EC2" w:rsidRDefault="000105E2" w:rsidP="004C098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D3EC2">
              <w:rPr>
                <w:rFonts w:ascii="Times New Roman" w:hAnsi="Times New Roman"/>
                <w:b/>
                <w:sz w:val="28"/>
                <w:szCs w:val="28"/>
              </w:rPr>
              <w:t>зачет</w:t>
            </w:r>
          </w:p>
        </w:tc>
      </w:tr>
    </w:tbl>
    <w:p w:rsidR="00386AA4" w:rsidRPr="006D3EC2" w:rsidRDefault="00386AA4" w:rsidP="00386AA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8"/>
          <w:szCs w:val="28"/>
        </w:rPr>
      </w:pPr>
      <w:r w:rsidRPr="006D3EC2">
        <w:rPr>
          <w:rFonts w:ascii="Times New Roman" w:eastAsia="Calibri" w:hAnsi="Times New Roman"/>
          <w:bCs/>
          <w:i/>
          <w:sz w:val="28"/>
          <w:szCs w:val="28"/>
        </w:rPr>
        <w:t>Виды занятий</w:t>
      </w:r>
      <w:r w:rsidRPr="006D3EC2">
        <w:rPr>
          <w:rFonts w:ascii="Times New Roman" w:eastAsia="Calibri" w:hAnsi="Times New Roman"/>
          <w:bCs/>
          <w:sz w:val="28"/>
          <w:szCs w:val="28"/>
        </w:rPr>
        <w:t>: Л – лекции, С – семинары</w:t>
      </w:r>
      <w:r w:rsidR="004C0987" w:rsidRPr="006D3EC2">
        <w:rPr>
          <w:rFonts w:ascii="Times New Roman" w:eastAsia="Calibri" w:hAnsi="Times New Roman"/>
          <w:bCs/>
          <w:sz w:val="28"/>
          <w:szCs w:val="28"/>
        </w:rPr>
        <w:t>,</w:t>
      </w:r>
      <w:r w:rsidRPr="006D3EC2">
        <w:rPr>
          <w:rFonts w:ascii="Times New Roman" w:eastAsia="Calibri" w:hAnsi="Times New Roman"/>
          <w:bCs/>
          <w:sz w:val="28"/>
          <w:szCs w:val="28"/>
        </w:rPr>
        <w:t xml:space="preserve"> СР – самостоятельная работа.</w:t>
      </w:r>
    </w:p>
    <w:p w:rsidR="00386AA4" w:rsidRPr="006D3EC2" w:rsidRDefault="00386AA4" w:rsidP="00386AA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8"/>
          <w:szCs w:val="28"/>
        </w:rPr>
      </w:pPr>
      <w:r w:rsidRPr="006D3EC2">
        <w:rPr>
          <w:rFonts w:ascii="Times New Roman" w:eastAsia="Calibri" w:hAnsi="Times New Roman"/>
          <w:bCs/>
          <w:i/>
          <w:sz w:val="28"/>
          <w:szCs w:val="28"/>
        </w:rPr>
        <w:t>Формы текущего контроля</w:t>
      </w:r>
      <w:r w:rsidRPr="006D3EC2">
        <w:rPr>
          <w:rFonts w:ascii="Times New Roman" w:eastAsia="Calibri" w:hAnsi="Times New Roman"/>
          <w:bCs/>
          <w:sz w:val="28"/>
          <w:szCs w:val="28"/>
        </w:rPr>
        <w:t xml:space="preserve">: </w:t>
      </w:r>
      <w:r w:rsidR="00C223A7" w:rsidRPr="006D3EC2">
        <w:rPr>
          <w:rFonts w:ascii="Times New Roman" w:eastAsia="Calibri" w:hAnsi="Times New Roman"/>
          <w:bCs/>
          <w:sz w:val="28"/>
          <w:szCs w:val="28"/>
        </w:rPr>
        <w:t>П</w:t>
      </w:r>
      <w:r w:rsidR="00D44140" w:rsidRPr="006D3EC2">
        <w:rPr>
          <w:rFonts w:ascii="Times New Roman" w:eastAsia="Calibri" w:hAnsi="Times New Roman"/>
          <w:bCs/>
          <w:sz w:val="28"/>
          <w:szCs w:val="28"/>
        </w:rPr>
        <w:t>З</w:t>
      </w:r>
      <w:r w:rsidR="004C0987" w:rsidRPr="006D3EC2">
        <w:rPr>
          <w:rFonts w:ascii="Times New Roman" w:eastAsia="Calibri" w:hAnsi="Times New Roman"/>
          <w:bCs/>
          <w:sz w:val="28"/>
          <w:szCs w:val="28"/>
        </w:rPr>
        <w:t xml:space="preserve"> –</w:t>
      </w:r>
      <w:r w:rsidRPr="006D3EC2">
        <w:rPr>
          <w:rFonts w:ascii="Times New Roman" w:eastAsia="Calibri" w:hAnsi="Times New Roman"/>
          <w:bCs/>
          <w:sz w:val="28"/>
          <w:szCs w:val="28"/>
        </w:rPr>
        <w:t xml:space="preserve"> </w:t>
      </w:r>
      <w:r w:rsidR="00C223A7" w:rsidRPr="006D3EC2">
        <w:rPr>
          <w:rFonts w:ascii="Times New Roman" w:eastAsia="Calibri" w:hAnsi="Times New Roman"/>
          <w:bCs/>
          <w:sz w:val="28"/>
          <w:szCs w:val="28"/>
        </w:rPr>
        <w:t>письменная работа (реферат/аналитическая записка)</w:t>
      </w:r>
      <w:r w:rsidRPr="006D3EC2">
        <w:rPr>
          <w:rFonts w:ascii="Times New Roman" w:eastAsia="Calibri" w:hAnsi="Times New Roman"/>
          <w:bCs/>
          <w:sz w:val="28"/>
          <w:szCs w:val="28"/>
        </w:rPr>
        <w:t xml:space="preserve">, КЛ </w:t>
      </w:r>
      <w:r w:rsidR="004C0987" w:rsidRPr="006D3EC2">
        <w:rPr>
          <w:rFonts w:ascii="Times New Roman" w:eastAsia="Calibri" w:hAnsi="Times New Roman"/>
          <w:bCs/>
          <w:sz w:val="28"/>
          <w:szCs w:val="28"/>
        </w:rPr>
        <w:t>–</w:t>
      </w:r>
      <w:r w:rsidRPr="006D3EC2">
        <w:rPr>
          <w:rFonts w:ascii="Times New Roman" w:eastAsia="Calibri" w:hAnsi="Times New Roman"/>
          <w:bCs/>
          <w:sz w:val="28"/>
          <w:szCs w:val="28"/>
        </w:rPr>
        <w:t xml:space="preserve"> конспект лекции, ГД </w:t>
      </w:r>
      <w:r w:rsidR="004C0987" w:rsidRPr="006D3EC2">
        <w:rPr>
          <w:rFonts w:ascii="Times New Roman" w:eastAsia="Calibri" w:hAnsi="Times New Roman"/>
          <w:bCs/>
          <w:sz w:val="28"/>
          <w:szCs w:val="28"/>
        </w:rPr>
        <w:t>–</w:t>
      </w:r>
      <w:r w:rsidRPr="006D3EC2">
        <w:rPr>
          <w:rFonts w:ascii="Times New Roman" w:eastAsia="Calibri" w:hAnsi="Times New Roman"/>
          <w:bCs/>
          <w:sz w:val="28"/>
          <w:szCs w:val="28"/>
        </w:rPr>
        <w:t xml:space="preserve"> групповая дискуссия.</w:t>
      </w:r>
    </w:p>
    <w:p w:rsidR="00386AA4" w:rsidRPr="006D3EC2" w:rsidRDefault="00386AA4" w:rsidP="00386AA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8"/>
          <w:szCs w:val="28"/>
        </w:rPr>
      </w:pPr>
    </w:p>
    <w:p w:rsidR="00386AA4" w:rsidRPr="006D3EC2" w:rsidRDefault="00386AA4" w:rsidP="00386AA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8"/>
          <w:szCs w:val="28"/>
        </w:rPr>
      </w:pPr>
      <w:r w:rsidRPr="006D3EC2">
        <w:rPr>
          <w:rFonts w:ascii="Times New Roman" w:eastAsia="Calibri" w:hAnsi="Times New Roman"/>
          <w:b/>
          <w:bCs/>
          <w:sz w:val="28"/>
          <w:szCs w:val="28"/>
        </w:rPr>
        <w:lastRenderedPageBreak/>
        <w:t>7.</w:t>
      </w:r>
      <w:r w:rsidRPr="006D3EC2">
        <w:rPr>
          <w:rFonts w:ascii="Times New Roman" w:eastAsia="Calibri" w:hAnsi="Times New Roman"/>
          <w:b/>
          <w:bCs/>
          <w:sz w:val="28"/>
          <w:szCs w:val="28"/>
        </w:rPr>
        <w:tab/>
        <w:t>УЧЕБНО-МЕТОДИЧЕСКОЕ И ИНФОРМАЦИОННОЕ ОБЕСПЕЧЕНИЕ</w:t>
      </w:r>
    </w:p>
    <w:p w:rsidR="00386AA4" w:rsidRPr="006D3EC2" w:rsidRDefault="00386AA4" w:rsidP="00386AA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/>
          <w:bCs/>
          <w:sz w:val="28"/>
          <w:szCs w:val="28"/>
        </w:rPr>
      </w:pPr>
      <w:r w:rsidRPr="006D3EC2">
        <w:rPr>
          <w:rFonts w:ascii="Times New Roman" w:eastAsia="Calibri" w:hAnsi="Times New Roman"/>
          <w:bCs/>
          <w:sz w:val="28"/>
          <w:szCs w:val="28"/>
        </w:rPr>
        <w:t>Таблица 5</w:t>
      </w:r>
    </w:p>
    <w:p w:rsidR="00386AA4" w:rsidRPr="006D3EC2" w:rsidRDefault="00386AA4" w:rsidP="00386AA4">
      <w:pPr>
        <w:shd w:val="clear" w:color="auto" w:fill="FFFFFF"/>
        <w:spacing w:after="0" w:line="240" w:lineRule="auto"/>
        <w:ind w:left="76"/>
        <w:jc w:val="center"/>
        <w:rPr>
          <w:rFonts w:ascii="Times New Roman" w:hAnsi="Times New Roman"/>
          <w:sz w:val="28"/>
          <w:szCs w:val="28"/>
        </w:rPr>
      </w:pPr>
      <w:r w:rsidRPr="006D3EC2">
        <w:rPr>
          <w:rFonts w:ascii="Times New Roman" w:hAnsi="Times New Roman"/>
          <w:sz w:val="28"/>
          <w:szCs w:val="28"/>
        </w:rPr>
        <w:t>Карта обеспечения учебно-методической литературой</w:t>
      </w: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96"/>
        <w:gridCol w:w="6237"/>
        <w:gridCol w:w="1559"/>
        <w:gridCol w:w="425"/>
        <w:gridCol w:w="851"/>
      </w:tblGrid>
      <w:tr w:rsidR="00675A5F" w:rsidRPr="006D3EC2" w:rsidTr="00083451">
        <w:trPr>
          <w:cantSplit/>
          <w:trHeight w:val="600"/>
        </w:trPr>
        <w:tc>
          <w:tcPr>
            <w:tcW w:w="496" w:type="dxa"/>
          </w:tcPr>
          <w:p w:rsidR="00675A5F" w:rsidRPr="006D3EC2" w:rsidRDefault="00675A5F" w:rsidP="00C84F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D3EC2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9072" w:type="dxa"/>
            <w:gridSpan w:val="4"/>
            <w:vAlign w:val="center"/>
          </w:tcPr>
          <w:p w:rsidR="00675A5F" w:rsidRPr="006D3EC2" w:rsidRDefault="00675A5F" w:rsidP="00C84F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D3EC2">
              <w:rPr>
                <w:rFonts w:ascii="Times New Roman" w:hAnsi="Times New Roman"/>
                <w:b/>
                <w:sz w:val="28"/>
                <w:szCs w:val="28"/>
              </w:rPr>
              <w:t>Основная литература</w:t>
            </w:r>
          </w:p>
        </w:tc>
      </w:tr>
      <w:tr w:rsidR="00675A5F" w:rsidRPr="006D3EC2" w:rsidTr="00083451">
        <w:trPr>
          <w:cantSplit/>
          <w:trHeight w:val="600"/>
        </w:trPr>
        <w:tc>
          <w:tcPr>
            <w:tcW w:w="496" w:type="dxa"/>
          </w:tcPr>
          <w:p w:rsidR="00675A5F" w:rsidRPr="006D3EC2" w:rsidRDefault="00675A5F" w:rsidP="00383D9E">
            <w:pPr>
              <w:tabs>
                <w:tab w:val="left" w:pos="5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 w:eastAsia="ar-SA"/>
              </w:rPr>
            </w:pPr>
            <w:r w:rsidRPr="006D3EC2">
              <w:rPr>
                <w:rFonts w:ascii="Times New Roman" w:hAnsi="Times New Roman"/>
                <w:sz w:val="28"/>
                <w:szCs w:val="28"/>
                <w:lang w:val="en-US" w:eastAsia="ar-SA"/>
              </w:rPr>
              <w:t>1</w:t>
            </w:r>
          </w:p>
        </w:tc>
        <w:tc>
          <w:tcPr>
            <w:tcW w:w="6237" w:type="dxa"/>
            <w:vAlign w:val="center"/>
          </w:tcPr>
          <w:p w:rsidR="00675A5F" w:rsidRPr="006D3EC2" w:rsidRDefault="001105D3" w:rsidP="009F7EDA">
            <w:pPr>
              <w:tabs>
                <w:tab w:val="left" w:pos="5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6D3EC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CFCFC"/>
              </w:rPr>
              <w:t>Веремчук В.И. Социология религии [Электронный ресурс] : учебн</w:t>
            </w:r>
            <w:r w:rsidR="000F4001" w:rsidRPr="006D3EC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CFCFC"/>
              </w:rPr>
              <w:t>ое пособие для студентов вузов</w:t>
            </w:r>
            <w:r w:rsidRPr="006D3EC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CFCFC"/>
              </w:rPr>
              <w:t xml:space="preserve">/ В.И. Веремчук. — Электрон. текстовые данные. — М. : ЮНИТИ-ДАНА, 2015. </w:t>
            </w:r>
          </w:p>
        </w:tc>
        <w:tc>
          <w:tcPr>
            <w:tcW w:w="1559" w:type="dxa"/>
            <w:vAlign w:val="center"/>
          </w:tcPr>
          <w:p w:rsidR="00675A5F" w:rsidRPr="006D3EC2" w:rsidRDefault="009B0554" w:rsidP="00383D9E">
            <w:pPr>
              <w:tabs>
                <w:tab w:val="num" w:pos="0"/>
                <w:tab w:val="left" w:pos="5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6D3EC2"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ЭБС IPRbooks</w:t>
            </w:r>
          </w:p>
        </w:tc>
        <w:tc>
          <w:tcPr>
            <w:tcW w:w="1276" w:type="dxa"/>
            <w:gridSpan w:val="2"/>
            <w:vAlign w:val="center"/>
          </w:tcPr>
          <w:p w:rsidR="00675A5F" w:rsidRPr="006D3EC2" w:rsidRDefault="00D44140" w:rsidP="00383D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D3EC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675A5F" w:rsidRPr="006D3EC2" w:rsidTr="00083451">
        <w:trPr>
          <w:cantSplit/>
          <w:trHeight w:val="600"/>
        </w:trPr>
        <w:tc>
          <w:tcPr>
            <w:tcW w:w="496" w:type="dxa"/>
          </w:tcPr>
          <w:p w:rsidR="00675A5F" w:rsidRPr="006D3EC2" w:rsidRDefault="00675A5F" w:rsidP="00383D9E">
            <w:pPr>
              <w:tabs>
                <w:tab w:val="left" w:pos="5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6D3EC2">
              <w:rPr>
                <w:rFonts w:ascii="Times New Roman" w:hAnsi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6237" w:type="dxa"/>
            <w:vAlign w:val="center"/>
          </w:tcPr>
          <w:p w:rsidR="00675A5F" w:rsidRPr="006D3EC2" w:rsidRDefault="001105D3" w:rsidP="009F7EDA">
            <w:pPr>
              <w:tabs>
                <w:tab w:val="left" w:pos="5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6D3EC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CFCFC"/>
              </w:rPr>
              <w:t xml:space="preserve">Жоль К.К. Философия и социология права (2-е издание) [Электронный ресурс] : учебное пособие для вузов / К.К. Жоль. — Электрон. текстовые данные. — М. : ЮНИТИ-ДАНА, 2015. — 416 c. </w:t>
            </w:r>
          </w:p>
        </w:tc>
        <w:tc>
          <w:tcPr>
            <w:tcW w:w="1559" w:type="dxa"/>
            <w:vAlign w:val="center"/>
          </w:tcPr>
          <w:p w:rsidR="00675A5F" w:rsidRPr="006D3EC2" w:rsidRDefault="009B0554" w:rsidP="00383D9E">
            <w:pPr>
              <w:tabs>
                <w:tab w:val="num" w:pos="0"/>
                <w:tab w:val="left" w:pos="5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6D3EC2"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ЭБС IPRbooks</w:t>
            </w:r>
          </w:p>
        </w:tc>
        <w:tc>
          <w:tcPr>
            <w:tcW w:w="1276" w:type="dxa"/>
            <w:gridSpan w:val="2"/>
            <w:vAlign w:val="center"/>
          </w:tcPr>
          <w:p w:rsidR="00675A5F" w:rsidRPr="006D3EC2" w:rsidRDefault="00675A5F" w:rsidP="00383D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D3EC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E63FB1" w:rsidRPr="006D3EC2" w:rsidTr="00083451">
        <w:trPr>
          <w:cantSplit/>
          <w:trHeight w:val="600"/>
        </w:trPr>
        <w:tc>
          <w:tcPr>
            <w:tcW w:w="496" w:type="dxa"/>
          </w:tcPr>
          <w:p w:rsidR="00E63FB1" w:rsidRPr="006D3EC2" w:rsidRDefault="00E63FB1" w:rsidP="00C84F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072" w:type="dxa"/>
            <w:gridSpan w:val="4"/>
            <w:vAlign w:val="center"/>
          </w:tcPr>
          <w:p w:rsidR="00E63FB1" w:rsidRPr="006D3EC2" w:rsidRDefault="00E63FB1" w:rsidP="00C84F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D3EC2">
              <w:rPr>
                <w:rFonts w:ascii="Times New Roman" w:hAnsi="Times New Roman"/>
                <w:b/>
                <w:sz w:val="28"/>
                <w:szCs w:val="28"/>
              </w:rPr>
              <w:t>Дополнительная литература</w:t>
            </w:r>
          </w:p>
        </w:tc>
      </w:tr>
      <w:tr w:rsidR="00E63FB1" w:rsidRPr="006D3EC2" w:rsidTr="00083451">
        <w:trPr>
          <w:cantSplit/>
          <w:trHeight w:val="600"/>
        </w:trPr>
        <w:tc>
          <w:tcPr>
            <w:tcW w:w="496" w:type="dxa"/>
          </w:tcPr>
          <w:p w:rsidR="00E63FB1" w:rsidRPr="006D3EC2" w:rsidRDefault="009B0554" w:rsidP="00383D9E">
            <w:pPr>
              <w:tabs>
                <w:tab w:val="left" w:pos="5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6D3EC2">
              <w:rPr>
                <w:rFonts w:ascii="Times New Roman" w:hAnsi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6237" w:type="dxa"/>
            <w:vAlign w:val="center"/>
          </w:tcPr>
          <w:p w:rsidR="00E63FB1" w:rsidRPr="006D3EC2" w:rsidRDefault="00BF145E" w:rsidP="009B0554">
            <w:pPr>
              <w:tabs>
                <w:tab w:val="left" w:pos="5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6D3EC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CFCFC"/>
              </w:rPr>
              <w:t xml:space="preserve">Тамаев Р.С. Экстремизм и национальная безопасность. Правовые проблемы [Электронный ресурс] : монография / Р.С. Тамаев. — Электрон. текстовые данные. — М. : ЮНИТИ-ДАНА, 2012. — 263 c. </w:t>
            </w:r>
          </w:p>
        </w:tc>
        <w:tc>
          <w:tcPr>
            <w:tcW w:w="1984" w:type="dxa"/>
            <w:gridSpan w:val="2"/>
            <w:vAlign w:val="center"/>
          </w:tcPr>
          <w:p w:rsidR="00E63FB1" w:rsidRPr="006D3EC2" w:rsidRDefault="009B0554" w:rsidP="00040321">
            <w:pPr>
              <w:tabs>
                <w:tab w:val="num" w:pos="0"/>
                <w:tab w:val="left" w:pos="5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6D3EC2"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ЭБС IPRbooks</w:t>
            </w:r>
          </w:p>
        </w:tc>
        <w:tc>
          <w:tcPr>
            <w:tcW w:w="851" w:type="dxa"/>
            <w:vAlign w:val="center"/>
          </w:tcPr>
          <w:p w:rsidR="00E63FB1" w:rsidRPr="006D3EC2" w:rsidRDefault="000F4001" w:rsidP="00383D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D3EC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E63FB1" w:rsidRPr="006D3EC2" w:rsidTr="00083451">
        <w:trPr>
          <w:cantSplit/>
          <w:trHeight w:val="600"/>
        </w:trPr>
        <w:tc>
          <w:tcPr>
            <w:tcW w:w="496" w:type="dxa"/>
          </w:tcPr>
          <w:p w:rsidR="00E63FB1" w:rsidRPr="006D3EC2" w:rsidRDefault="009B0554" w:rsidP="00383D9E">
            <w:pPr>
              <w:tabs>
                <w:tab w:val="left" w:pos="5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6D3EC2">
              <w:rPr>
                <w:rFonts w:ascii="Times New Roman" w:hAnsi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6237" w:type="dxa"/>
            <w:vAlign w:val="center"/>
          </w:tcPr>
          <w:p w:rsidR="00E63FB1" w:rsidRPr="006D3EC2" w:rsidRDefault="009B0554" w:rsidP="009B0554">
            <w:pPr>
              <w:tabs>
                <w:tab w:val="left" w:pos="5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6D3EC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CFCFC"/>
              </w:rPr>
              <w:t xml:space="preserve">Экстремизм и его причины [Электронный ресурс] : монография / Ю.М. Антонян [и др.]. — Электрон. текстовые данные. — М. : Логос, 2013. </w:t>
            </w:r>
          </w:p>
        </w:tc>
        <w:tc>
          <w:tcPr>
            <w:tcW w:w="1984" w:type="dxa"/>
            <w:gridSpan w:val="2"/>
            <w:vAlign w:val="center"/>
          </w:tcPr>
          <w:p w:rsidR="00E63FB1" w:rsidRPr="006D3EC2" w:rsidRDefault="009B0554" w:rsidP="00383D9E">
            <w:pPr>
              <w:tabs>
                <w:tab w:val="num" w:pos="0"/>
                <w:tab w:val="left" w:pos="5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6D3EC2"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ЭБС IPRbooks</w:t>
            </w:r>
          </w:p>
        </w:tc>
        <w:tc>
          <w:tcPr>
            <w:tcW w:w="851" w:type="dxa"/>
            <w:vAlign w:val="center"/>
          </w:tcPr>
          <w:p w:rsidR="00E63FB1" w:rsidRPr="006D3EC2" w:rsidRDefault="000F4001" w:rsidP="00383D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D3EC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E63FB1" w:rsidRPr="006D3EC2" w:rsidTr="00083451">
        <w:trPr>
          <w:cantSplit/>
          <w:trHeight w:val="600"/>
        </w:trPr>
        <w:tc>
          <w:tcPr>
            <w:tcW w:w="496" w:type="dxa"/>
          </w:tcPr>
          <w:p w:rsidR="00E63FB1" w:rsidRPr="006D3EC2" w:rsidRDefault="009B0554" w:rsidP="00383D9E">
            <w:pPr>
              <w:tabs>
                <w:tab w:val="left" w:pos="5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6D3EC2">
              <w:rPr>
                <w:rFonts w:ascii="Times New Roman" w:hAnsi="Times New Roman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6237" w:type="dxa"/>
            <w:vAlign w:val="center"/>
          </w:tcPr>
          <w:p w:rsidR="00E63FB1" w:rsidRPr="006D3EC2" w:rsidRDefault="009B0554" w:rsidP="00383D9E">
            <w:pPr>
              <w:tabs>
                <w:tab w:val="left" w:pos="5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6D3EC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CFCFC"/>
              </w:rPr>
              <w:t>Гречкина Е.Н. Молодежный политический экстремизм в условиях глобализирующейся российской действительности [Электронный ресурс] : монография / Е.Н. Гречкина. — Электрон. текстовые данные. — Невинномысск: Невинномысский государственный гуманитарно-технический институт, 2012. — 178 c. </w:t>
            </w:r>
          </w:p>
        </w:tc>
        <w:tc>
          <w:tcPr>
            <w:tcW w:w="1984" w:type="dxa"/>
            <w:gridSpan w:val="2"/>
            <w:vAlign w:val="center"/>
          </w:tcPr>
          <w:p w:rsidR="00E63FB1" w:rsidRPr="006D3EC2" w:rsidRDefault="009B0554" w:rsidP="00383D9E">
            <w:pPr>
              <w:tabs>
                <w:tab w:val="num" w:pos="0"/>
                <w:tab w:val="left" w:pos="5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6D3EC2"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ЭБС IPRbooks</w:t>
            </w:r>
          </w:p>
        </w:tc>
        <w:tc>
          <w:tcPr>
            <w:tcW w:w="851" w:type="dxa"/>
            <w:vAlign w:val="center"/>
          </w:tcPr>
          <w:p w:rsidR="00E63FB1" w:rsidRPr="006D3EC2" w:rsidRDefault="000F4001" w:rsidP="00383D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D3EC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9B0554" w:rsidRPr="006D3EC2" w:rsidTr="0003276D">
        <w:trPr>
          <w:cantSplit/>
          <w:trHeight w:val="600"/>
        </w:trPr>
        <w:tc>
          <w:tcPr>
            <w:tcW w:w="496" w:type="dxa"/>
          </w:tcPr>
          <w:p w:rsidR="009B0554" w:rsidRPr="006D3EC2" w:rsidRDefault="009B0554" w:rsidP="0003276D">
            <w:pPr>
              <w:tabs>
                <w:tab w:val="left" w:pos="5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6D3EC2">
              <w:rPr>
                <w:rFonts w:ascii="Times New Roman" w:hAnsi="Times New Roman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6237" w:type="dxa"/>
            <w:vAlign w:val="center"/>
          </w:tcPr>
          <w:p w:rsidR="009B0554" w:rsidRPr="006D3EC2" w:rsidRDefault="009B0554" w:rsidP="0003276D">
            <w:pPr>
              <w:tabs>
                <w:tab w:val="left" w:pos="5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6D3EC2">
              <w:rPr>
                <w:rFonts w:ascii="Times New Roman" w:hAnsi="Times New Roman"/>
                <w:sz w:val="28"/>
                <w:szCs w:val="28"/>
                <w:lang w:eastAsia="ar-SA"/>
              </w:rPr>
              <w:t>Религиозный экстремизм и его предупреждение : учеб. пособие / Е. В. Демидова ; МВД РФ; КЮИ .— Казань : КЮИ МВД России, 2011 .— 81 с. </w:t>
            </w:r>
          </w:p>
        </w:tc>
        <w:tc>
          <w:tcPr>
            <w:tcW w:w="1984" w:type="dxa"/>
            <w:gridSpan w:val="2"/>
            <w:vAlign w:val="center"/>
          </w:tcPr>
          <w:p w:rsidR="009B0554" w:rsidRPr="006D3EC2" w:rsidRDefault="009B0554" w:rsidP="0003276D">
            <w:pPr>
              <w:tabs>
                <w:tab w:val="num" w:pos="0"/>
                <w:tab w:val="left" w:pos="5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6D3EC2"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ЭБС IPRbooks</w:t>
            </w:r>
          </w:p>
        </w:tc>
        <w:tc>
          <w:tcPr>
            <w:tcW w:w="851" w:type="dxa"/>
            <w:vAlign w:val="center"/>
          </w:tcPr>
          <w:p w:rsidR="009B0554" w:rsidRPr="006D3EC2" w:rsidRDefault="000F4001" w:rsidP="000327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D3EC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E63FB1" w:rsidRPr="006D3EC2" w:rsidTr="00083451">
        <w:trPr>
          <w:cantSplit/>
          <w:trHeight w:val="600"/>
        </w:trPr>
        <w:tc>
          <w:tcPr>
            <w:tcW w:w="496" w:type="dxa"/>
          </w:tcPr>
          <w:p w:rsidR="00E63FB1" w:rsidRPr="006D3EC2" w:rsidRDefault="009B0554" w:rsidP="00383D9E">
            <w:pPr>
              <w:tabs>
                <w:tab w:val="left" w:pos="5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6D3EC2">
              <w:rPr>
                <w:rFonts w:ascii="Times New Roman" w:hAnsi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6237" w:type="dxa"/>
            <w:vAlign w:val="center"/>
          </w:tcPr>
          <w:p w:rsidR="00E63FB1" w:rsidRPr="006D3EC2" w:rsidRDefault="00E63FB1" w:rsidP="00383D9E">
            <w:pPr>
              <w:tabs>
                <w:tab w:val="left" w:pos="5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6D3EC2">
              <w:rPr>
                <w:rFonts w:ascii="Times New Roman" w:hAnsi="Times New Roman"/>
                <w:sz w:val="28"/>
                <w:szCs w:val="28"/>
                <w:lang w:eastAsia="ar-SA"/>
              </w:rPr>
              <w:t>Кагарлицкий Б.Ю. Политология революции / Б.Ю. Кагарлицкий. – М.: Алгоритм, 2007. – 576 с.</w:t>
            </w:r>
          </w:p>
        </w:tc>
        <w:tc>
          <w:tcPr>
            <w:tcW w:w="1984" w:type="dxa"/>
            <w:gridSpan w:val="2"/>
            <w:vAlign w:val="center"/>
          </w:tcPr>
          <w:p w:rsidR="00E63FB1" w:rsidRPr="006D3EC2" w:rsidRDefault="00E63FB1" w:rsidP="00383D9E">
            <w:pPr>
              <w:tabs>
                <w:tab w:val="num" w:pos="0"/>
                <w:tab w:val="left" w:pos="5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6D3EC2">
              <w:rPr>
                <w:rFonts w:ascii="Times New Roman" w:hAnsi="Times New Roman"/>
                <w:sz w:val="28"/>
                <w:szCs w:val="28"/>
                <w:lang w:eastAsia="ar-SA"/>
              </w:rPr>
              <w:t>КФУ, научная библиотека им. Н.И. Лобачевского</w:t>
            </w:r>
          </w:p>
        </w:tc>
        <w:tc>
          <w:tcPr>
            <w:tcW w:w="851" w:type="dxa"/>
            <w:vAlign w:val="center"/>
          </w:tcPr>
          <w:p w:rsidR="00E63FB1" w:rsidRPr="006D3EC2" w:rsidRDefault="000F4001" w:rsidP="00383D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D3EC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E63FB1" w:rsidRPr="006D3EC2" w:rsidTr="00083451">
        <w:trPr>
          <w:cantSplit/>
          <w:trHeight w:val="600"/>
        </w:trPr>
        <w:tc>
          <w:tcPr>
            <w:tcW w:w="496" w:type="dxa"/>
          </w:tcPr>
          <w:p w:rsidR="00E63FB1" w:rsidRPr="006D3EC2" w:rsidRDefault="009B0554" w:rsidP="00383D9E">
            <w:pPr>
              <w:tabs>
                <w:tab w:val="left" w:pos="5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6D3EC2">
              <w:rPr>
                <w:rFonts w:ascii="Times New Roman" w:hAnsi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6237" w:type="dxa"/>
            <w:vAlign w:val="center"/>
          </w:tcPr>
          <w:p w:rsidR="00E63FB1" w:rsidRPr="006D3EC2" w:rsidRDefault="00E63FB1" w:rsidP="00383D9E">
            <w:pPr>
              <w:tabs>
                <w:tab w:val="left" w:pos="5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6D3EC2">
              <w:rPr>
                <w:rFonts w:ascii="Times New Roman" w:hAnsi="Times New Roman"/>
                <w:sz w:val="28"/>
                <w:szCs w:val="28"/>
                <w:lang w:eastAsia="ar-SA"/>
              </w:rPr>
              <w:t>Кара-Мурза С. Экспорт революций. Ющенко, Саакашвили… - М.: Изд-во “Алгоритм”, 2005. – 528 с.</w:t>
            </w:r>
          </w:p>
        </w:tc>
        <w:tc>
          <w:tcPr>
            <w:tcW w:w="1984" w:type="dxa"/>
            <w:gridSpan w:val="2"/>
            <w:vAlign w:val="center"/>
          </w:tcPr>
          <w:p w:rsidR="00E63FB1" w:rsidRPr="006D3EC2" w:rsidRDefault="00E63FB1" w:rsidP="00383D9E">
            <w:pPr>
              <w:tabs>
                <w:tab w:val="num" w:pos="0"/>
                <w:tab w:val="left" w:pos="5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6D3EC2">
              <w:rPr>
                <w:rFonts w:ascii="Times New Roman" w:hAnsi="Times New Roman"/>
                <w:sz w:val="28"/>
                <w:szCs w:val="28"/>
                <w:lang w:eastAsia="ar-SA"/>
              </w:rPr>
              <w:t>КФУ, научная библиотека им. Н.И. Лобачевского</w:t>
            </w:r>
          </w:p>
        </w:tc>
        <w:tc>
          <w:tcPr>
            <w:tcW w:w="851" w:type="dxa"/>
            <w:vAlign w:val="center"/>
          </w:tcPr>
          <w:p w:rsidR="00E63FB1" w:rsidRPr="006D3EC2" w:rsidRDefault="000F4001" w:rsidP="00383D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D3EC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E63FB1" w:rsidRPr="006D3EC2" w:rsidTr="00083451">
        <w:trPr>
          <w:cantSplit/>
          <w:trHeight w:val="600"/>
        </w:trPr>
        <w:tc>
          <w:tcPr>
            <w:tcW w:w="496" w:type="dxa"/>
          </w:tcPr>
          <w:p w:rsidR="00E63FB1" w:rsidRPr="006D3EC2" w:rsidRDefault="009B0554" w:rsidP="00383D9E">
            <w:pPr>
              <w:tabs>
                <w:tab w:val="left" w:pos="5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6D3EC2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>9</w:t>
            </w:r>
          </w:p>
        </w:tc>
        <w:tc>
          <w:tcPr>
            <w:tcW w:w="6237" w:type="dxa"/>
            <w:vAlign w:val="center"/>
          </w:tcPr>
          <w:p w:rsidR="00E63FB1" w:rsidRPr="006D3EC2" w:rsidRDefault="00E63FB1" w:rsidP="00383D9E">
            <w:pPr>
              <w:tabs>
                <w:tab w:val="left" w:pos="5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6D3EC2">
              <w:rPr>
                <w:rFonts w:ascii="Times New Roman" w:hAnsi="Times New Roman"/>
                <w:sz w:val="28"/>
                <w:szCs w:val="28"/>
                <w:lang w:eastAsia="ar-SA"/>
              </w:rPr>
              <w:t>Мирзоев С. Гибель права: легитимность в «оранжевых революциях». – М.: Издательство «Европа», 2006. – 232 с.</w:t>
            </w:r>
          </w:p>
        </w:tc>
        <w:tc>
          <w:tcPr>
            <w:tcW w:w="1984" w:type="dxa"/>
            <w:gridSpan w:val="2"/>
            <w:vAlign w:val="center"/>
          </w:tcPr>
          <w:p w:rsidR="00E63FB1" w:rsidRPr="006D3EC2" w:rsidRDefault="00E63FB1" w:rsidP="00383D9E">
            <w:pPr>
              <w:tabs>
                <w:tab w:val="num" w:pos="0"/>
                <w:tab w:val="left" w:pos="5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6D3EC2">
              <w:rPr>
                <w:rFonts w:ascii="Times New Roman" w:hAnsi="Times New Roman"/>
                <w:sz w:val="28"/>
                <w:szCs w:val="28"/>
                <w:lang w:eastAsia="ar-SA"/>
              </w:rPr>
              <w:t>КФУ, научная библиотека им. Н.И. Лобачевского</w:t>
            </w:r>
          </w:p>
        </w:tc>
        <w:tc>
          <w:tcPr>
            <w:tcW w:w="851" w:type="dxa"/>
            <w:vAlign w:val="center"/>
          </w:tcPr>
          <w:p w:rsidR="00E63FB1" w:rsidRPr="006D3EC2" w:rsidRDefault="000F4001" w:rsidP="00383D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D3EC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E63FB1" w:rsidRPr="006D3EC2" w:rsidTr="00083451">
        <w:trPr>
          <w:cantSplit/>
          <w:trHeight w:val="600"/>
        </w:trPr>
        <w:tc>
          <w:tcPr>
            <w:tcW w:w="496" w:type="dxa"/>
          </w:tcPr>
          <w:p w:rsidR="00E63FB1" w:rsidRPr="006D3EC2" w:rsidRDefault="009B0554" w:rsidP="00383D9E">
            <w:pPr>
              <w:tabs>
                <w:tab w:val="left" w:pos="5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6D3EC2">
              <w:rPr>
                <w:rFonts w:ascii="Times New Roman" w:hAnsi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6237" w:type="dxa"/>
            <w:vAlign w:val="center"/>
          </w:tcPr>
          <w:p w:rsidR="00E63FB1" w:rsidRPr="006D3EC2" w:rsidRDefault="00E63FB1" w:rsidP="00383D9E">
            <w:pPr>
              <w:tabs>
                <w:tab w:val="left" w:pos="5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6D3EC2">
              <w:rPr>
                <w:rFonts w:ascii="Times New Roman" w:hAnsi="Times New Roman"/>
                <w:sz w:val="28"/>
                <w:szCs w:val="28"/>
                <w:lang w:eastAsia="ar-SA"/>
              </w:rPr>
              <w:t>Почепцов Г. Революция.com. Основы протестной инженерии. – М.: Изд-во “Европа”, 2005. – 532 с.</w:t>
            </w:r>
          </w:p>
        </w:tc>
        <w:tc>
          <w:tcPr>
            <w:tcW w:w="1984" w:type="dxa"/>
            <w:gridSpan w:val="2"/>
            <w:vAlign w:val="center"/>
          </w:tcPr>
          <w:p w:rsidR="00E63FB1" w:rsidRPr="006D3EC2" w:rsidRDefault="00E63FB1" w:rsidP="00040321">
            <w:pPr>
              <w:tabs>
                <w:tab w:val="num" w:pos="0"/>
                <w:tab w:val="left" w:pos="5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6D3EC2">
              <w:rPr>
                <w:rFonts w:ascii="Times New Roman" w:hAnsi="Times New Roman"/>
                <w:sz w:val="28"/>
                <w:szCs w:val="28"/>
                <w:lang w:eastAsia="ar-SA"/>
              </w:rPr>
              <w:t>КФУ, научная библиотека им. Н.И. Лобачевского</w:t>
            </w:r>
          </w:p>
        </w:tc>
        <w:tc>
          <w:tcPr>
            <w:tcW w:w="851" w:type="dxa"/>
            <w:vAlign w:val="center"/>
          </w:tcPr>
          <w:p w:rsidR="00E63FB1" w:rsidRPr="006D3EC2" w:rsidRDefault="000F4001" w:rsidP="00383D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D3EC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E63FB1" w:rsidRPr="006D3EC2" w:rsidTr="00083451">
        <w:trPr>
          <w:cantSplit/>
          <w:trHeight w:val="600"/>
        </w:trPr>
        <w:tc>
          <w:tcPr>
            <w:tcW w:w="496" w:type="dxa"/>
          </w:tcPr>
          <w:p w:rsidR="00E63FB1" w:rsidRPr="006D3EC2" w:rsidRDefault="009B0554" w:rsidP="009B0554">
            <w:pPr>
              <w:tabs>
                <w:tab w:val="left" w:pos="5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 w:eastAsia="ar-SA"/>
              </w:rPr>
            </w:pPr>
            <w:r w:rsidRPr="006D3EC2">
              <w:rPr>
                <w:rFonts w:ascii="Times New Roman" w:hAnsi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6237" w:type="dxa"/>
            <w:vAlign w:val="center"/>
          </w:tcPr>
          <w:p w:rsidR="00E63FB1" w:rsidRPr="006D3EC2" w:rsidRDefault="00E63FB1" w:rsidP="00E63FB1">
            <w:pPr>
              <w:tabs>
                <w:tab w:val="left" w:pos="5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6D3EC2">
              <w:rPr>
                <w:rFonts w:ascii="Times New Roman" w:hAnsi="Times New Roman"/>
                <w:sz w:val="28"/>
                <w:szCs w:val="28"/>
                <w:lang w:eastAsia="ar-SA"/>
              </w:rPr>
              <w:t>Рейнольд Г. Умная топа: новая социальная революция / Говард Рейнольд. – Пер. с англ. А. Гарькавого. – М.: ФИАР-ПРЕСС, 2006. – 416 с.</w:t>
            </w:r>
          </w:p>
        </w:tc>
        <w:tc>
          <w:tcPr>
            <w:tcW w:w="1984" w:type="dxa"/>
            <w:gridSpan w:val="2"/>
            <w:vAlign w:val="center"/>
          </w:tcPr>
          <w:p w:rsidR="00E63FB1" w:rsidRPr="006D3EC2" w:rsidRDefault="00E63FB1" w:rsidP="00383D9E">
            <w:pPr>
              <w:tabs>
                <w:tab w:val="num" w:pos="0"/>
                <w:tab w:val="left" w:pos="54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6D3EC2">
              <w:rPr>
                <w:rFonts w:ascii="Times New Roman" w:hAnsi="Times New Roman"/>
                <w:sz w:val="28"/>
                <w:szCs w:val="28"/>
                <w:lang w:eastAsia="ar-SA"/>
              </w:rPr>
              <w:t>КФУ, научная библиотека им. Н.И. Лобачевского</w:t>
            </w:r>
          </w:p>
        </w:tc>
        <w:tc>
          <w:tcPr>
            <w:tcW w:w="851" w:type="dxa"/>
            <w:vAlign w:val="center"/>
          </w:tcPr>
          <w:p w:rsidR="00E63FB1" w:rsidRPr="006D3EC2" w:rsidRDefault="000F4001" w:rsidP="00383D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D3EC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</w:tbl>
    <w:p w:rsidR="00025A82" w:rsidRPr="006D3EC2" w:rsidRDefault="00025A82" w:rsidP="00386AA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/>
          <w:bCs/>
          <w:sz w:val="28"/>
          <w:szCs w:val="28"/>
          <w:highlight w:val="yellow"/>
        </w:rPr>
      </w:pPr>
    </w:p>
    <w:p w:rsidR="00386AA4" w:rsidRPr="006D3EC2" w:rsidRDefault="00386AA4" w:rsidP="00386AA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/>
          <w:bCs/>
          <w:sz w:val="28"/>
          <w:szCs w:val="28"/>
        </w:rPr>
      </w:pPr>
      <w:r w:rsidRPr="006D3EC2">
        <w:rPr>
          <w:rFonts w:ascii="Times New Roman" w:eastAsia="Calibri" w:hAnsi="Times New Roman"/>
          <w:bCs/>
          <w:sz w:val="28"/>
          <w:szCs w:val="28"/>
        </w:rPr>
        <w:t>Таблица 6</w:t>
      </w:r>
    </w:p>
    <w:p w:rsidR="00386AA4" w:rsidRPr="006D3EC2" w:rsidRDefault="00386AA4" w:rsidP="00386AA4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6D3EC2">
        <w:rPr>
          <w:rFonts w:ascii="Times New Roman" w:hAnsi="Times New Roman"/>
          <w:bCs/>
          <w:sz w:val="28"/>
          <w:szCs w:val="28"/>
        </w:rPr>
        <w:t xml:space="preserve">Перечень печатных, технических и электронных средств обучения </w:t>
      </w:r>
    </w:p>
    <w:tbl>
      <w:tblPr>
        <w:tblW w:w="93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0"/>
        <w:gridCol w:w="5598"/>
        <w:gridCol w:w="994"/>
        <w:gridCol w:w="2226"/>
      </w:tblGrid>
      <w:tr w:rsidR="00386AA4" w:rsidRPr="006D3EC2" w:rsidTr="00AA6A3C">
        <w:trPr>
          <w:jc w:val="center"/>
        </w:trPr>
        <w:tc>
          <w:tcPr>
            <w:tcW w:w="570" w:type="dxa"/>
          </w:tcPr>
          <w:p w:rsidR="00386AA4" w:rsidRPr="006D3EC2" w:rsidRDefault="00386AA4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D3EC2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5598" w:type="dxa"/>
          </w:tcPr>
          <w:p w:rsidR="00386AA4" w:rsidRPr="006D3EC2" w:rsidRDefault="00386AA4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D3EC2"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994" w:type="dxa"/>
          </w:tcPr>
          <w:p w:rsidR="00386AA4" w:rsidRPr="006D3EC2" w:rsidRDefault="00386AA4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D3EC2">
              <w:rPr>
                <w:rFonts w:ascii="Times New Roman" w:hAnsi="Times New Roman"/>
                <w:sz w:val="28"/>
                <w:szCs w:val="28"/>
              </w:rPr>
              <w:t>Вид</w:t>
            </w:r>
          </w:p>
        </w:tc>
        <w:tc>
          <w:tcPr>
            <w:tcW w:w="2226" w:type="dxa"/>
          </w:tcPr>
          <w:p w:rsidR="00386AA4" w:rsidRPr="006D3EC2" w:rsidRDefault="00386AA4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D3EC2">
              <w:rPr>
                <w:rFonts w:ascii="Times New Roman" w:hAnsi="Times New Roman"/>
                <w:sz w:val="28"/>
                <w:szCs w:val="28"/>
              </w:rPr>
              <w:t>Форма доступа</w:t>
            </w:r>
          </w:p>
        </w:tc>
      </w:tr>
      <w:tr w:rsidR="008946D3" w:rsidRPr="006D3EC2" w:rsidTr="00AA6A3C">
        <w:trPr>
          <w:jc w:val="center"/>
        </w:trPr>
        <w:tc>
          <w:tcPr>
            <w:tcW w:w="570" w:type="dxa"/>
          </w:tcPr>
          <w:p w:rsidR="008946D3" w:rsidRPr="006D3EC2" w:rsidRDefault="004B613C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D3EC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598" w:type="dxa"/>
          </w:tcPr>
          <w:p w:rsidR="008946D3" w:rsidRPr="006D3EC2" w:rsidRDefault="008946D3" w:rsidP="008946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D3EC2">
              <w:rPr>
                <w:rFonts w:ascii="Times New Roman" w:hAnsi="Times New Roman"/>
                <w:sz w:val="28"/>
                <w:szCs w:val="28"/>
              </w:rPr>
              <w:t>Библиотека Гумер-гуманитарные науки - www.gumer.info</w:t>
            </w:r>
          </w:p>
          <w:p w:rsidR="008946D3" w:rsidRPr="006D3EC2" w:rsidRDefault="008946D3" w:rsidP="008946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4" w:type="dxa"/>
          </w:tcPr>
          <w:p w:rsidR="008946D3" w:rsidRPr="006D3EC2" w:rsidRDefault="004B613C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D3EC2">
              <w:rPr>
                <w:rFonts w:ascii="Times New Roman" w:hAnsi="Times New Roman"/>
                <w:sz w:val="28"/>
                <w:szCs w:val="28"/>
              </w:rPr>
              <w:t>Сайт</w:t>
            </w:r>
          </w:p>
        </w:tc>
        <w:tc>
          <w:tcPr>
            <w:tcW w:w="2226" w:type="dxa"/>
          </w:tcPr>
          <w:p w:rsidR="008946D3" w:rsidRPr="006D3EC2" w:rsidRDefault="004B613C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D3EC2">
              <w:rPr>
                <w:rFonts w:ascii="Times New Roman" w:hAnsi="Times New Roman"/>
                <w:sz w:val="28"/>
                <w:szCs w:val="28"/>
              </w:rPr>
              <w:t>Свободный доступ</w:t>
            </w:r>
          </w:p>
        </w:tc>
      </w:tr>
      <w:tr w:rsidR="008946D3" w:rsidRPr="006D3EC2" w:rsidTr="00AA6A3C">
        <w:trPr>
          <w:jc w:val="center"/>
        </w:trPr>
        <w:tc>
          <w:tcPr>
            <w:tcW w:w="570" w:type="dxa"/>
          </w:tcPr>
          <w:p w:rsidR="008946D3" w:rsidRPr="006D3EC2" w:rsidRDefault="004B613C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D3EC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598" w:type="dxa"/>
          </w:tcPr>
          <w:p w:rsidR="008946D3" w:rsidRPr="006D3EC2" w:rsidRDefault="008946D3" w:rsidP="008946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D3EC2">
              <w:rPr>
                <w:rFonts w:ascii="Times New Roman" w:hAnsi="Times New Roman"/>
                <w:sz w:val="28"/>
                <w:szCs w:val="28"/>
              </w:rPr>
              <w:t>Библиотека Якова Кротова - www.krotov.info</w:t>
            </w:r>
          </w:p>
          <w:p w:rsidR="008946D3" w:rsidRPr="006D3EC2" w:rsidRDefault="008946D3" w:rsidP="008946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4" w:type="dxa"/>
          </w:tcPr>
          <w:p w:rsidR="008946D3" w:rsidRPr="006D3EC2" w:rsidRDefault="004B613C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D3EC2">
              <w:rPr>
                <w:rFonts w:ascii="Times New Roman" w:hAnsi="Times New Roman"/>
                <w:sz w:val="28"/>
                <w:szCs w:val="28"/>
              </w:rPr>
              <w:t>Сайт</w:t>
            </w:r>
          </w:p>
        </w:tc>
        <w:tc>
          <w:tcPr>
            <w:tcW w:w="2226" w:type="dxa"/>
          </w:tcPr>
          <w:p w:rsidR="008946D3" w:rsidRPr="006D3EC2" w:rsidRDefault="004B613C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D3EC2">
              <w:rPr>
                <w:rFonts w:ascii="Times New Roman" w:hAnsi="Times New Roman"/>
                <w:sz w:val="28"/>
                <w:szCs w:val="28"/>
              </w:rPr>
              <w:t>Свободный доступ</w:t>
            </w:r>
          </w:p>
        </w:tc>
      </w:tr>
      <w:tr w:rsidR="008946D3" w:rsidRPr="006D3EC2" w:rsidTr="00AA6A3C">
        <w:trPr>
          <w:jc w:val="center"/>
        </w:trPr>
        <w:tc>
          <w:tcPr>
            <w:tcW w:w="570" w:type="dxa"/>
          </w:tcPr>
          <w:p w:rsidR="008946D3" w:rsidRPr="006D3EC2" w:rsidRDefault="004B613C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D3EC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598" w:type="dxa"/>
          </w:tcPr>
          <w:p w:rsidR="008946D3" w:rsidRPr="006D3EC2" w:rsidRDefault="008946D3" w:rsidP="008946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D3EC2">
              <w:rPr>
                <w:rFonts w:ascii="Times New Roman" w:hAnsi="Times New Roman"/>
                <w:sz w:val="28"/>
                <w:szCs w:val="28"/>
              </w:rPr>
              <w:t>Российский общеобразовательный портал - www.humanities.edu.ru</w:t>
            </w:r>
          </w:p>
          <w:p w:rsidR="008946D3" w:rsidRPr="006D3EC2" w:rsidRDefault="008946D3" w:rsidP="008946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4" w:type="dxa"/>
          </w:tcPr>
          <w:p w:rsidR="008946D3" w:rsidRPr="006D3EC2" w:rsidRDefault="004B613C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D3EC2">
              <w:rPr>
                <w:rFonts w:ascii="Times New Roman" w:hAnsi="Times New Roman"/>
                <w:sz w:val="28"/>
                <w:szCs w:val="28"/>
              </w:rPr>
              <w:t>Сайт</w:t>
            </w:r>
          </w:p>
        </w:tc>
        <w:tc>
          <w:tcPr>
            <w:tcW w:w="2226" w:type="dxa"/>
          </w:tcPr>
          <w:p w:rsidR="008946D3" w:rsidRPr="006D3EC2" w:rsidRDefault="004B613C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D3EC2">
              <w:rPr>
                <w:rFonts w:ascii="Times New Roman" w:hAnsi="Times New Roman"/>
                <w:sz w:val="28"/>
                <w:szCs w:val="28"/>
              </w:rPr>
              <w:t>Свободный доступ</w:t>
            </w:r>
          </w:p>
        </w:tc>
      </w:tr>
      <w:tr w:rsidR="008946D3" w:rsidRPr="006D3EC2" w:rsidTr="00AA6A3C">
        <w:trPr>
          <w:jc w:val="center"/>
        </w:trPr>
        <w:tc>
          <w:tcPr>
            <w:tcW w:w="570" w:type="dxa"/>
          </w:tcPr>
          <w:p w:rsidR="008946D3" w:rsidRPr="006D3EC2" w:rsidRDefault="004B613C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D3EC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598" w:type="dxa"/>
          </w:tcPr>
          <w:p w:rsidR="008946D3" w:rsidRPr="006D3EC2" w:rsidRDefault="008946D3" w:rsidP="008946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D3EC2">
              <w:rPr>
                <w:rFonts w:ascii="Times New Roman" w:hAnsi="Times New Roman"/>
                <w:sz w:val="28"/>
                <w:szCs w:val="28"/>
              </w:rPr>
              <w:t>Российское образование - федеральный портал - www.edu.ru</w:t>
            </w:r>
          </w:p>
          <w:p w:rsidR="008946D3" w:rsidRPr="006D3EC2" w:rsidRDefault="008946D3" w:rsidP="008946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4" w:type="dxa"/>
          </w:tcPr>
          <w:p w:rsidR="008946D3" w:rsidRPr="006D3EC2" w:rsidRDefault="004B613C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D3EC2">
              <w:rPr>
                <w:rFonts w:ascii="Times New Roman" w:hAnsi="Times New Roman"/>
                <w:sz w:val="28"/>
                <w:szCs w:val="28"/>
              </w:rPr>
              <w:t>Сайт</w:t>
            </w:r>
          </w:p>
        </w:tc>
        <w:tc>
          <w:tcPr>
            <w:tcW w:w="2226" w:type="dxa"/>
          </w:tcPr>
          <w:p w:rsidR="008946D3" w:rsidRPr="006D3EC2" w:rsidRDefault="004B613C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D3EC2">
              <w:rPr>
                <w:rFonts w:ascii="Times New Roman" w:hAnsi="Times New Roman"/>
                <w:sz w:val="28"/>
                <w:szCs w:val="28"/>
              </w:rPr>
              <w:t>Свободный доступ</w:t>
            </w:r>
          </w:p>
        </w:tc>
      </w:tr>
      <w:tr w:rsidR="00994725" w:rsidRPr="006D3EC2" w:rsidTr="00AA6A3C">
        <w:trPr>
          <w:jc w:val="center"/>
        </w:trPr>
        <w:tc>
          <w:tcPr>
            <w:tcW w:w="570" w:type="dxa"/>
          </w:tcPr>
          <w:p w:rsidR="00994725" w:rsidRPr="006D3EC2" w:rsidRDefault="00844399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D3EC2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598" w:type="dxa"/>
          </w:tcPr>
          <w:p w:rsidR="00994725" w:rsidRPr="006D3EC2" w:rsidRDefault="00994725" w:rsidP="008946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D3EC2">
              <w:rPr>
                <w:rFonts w:ascii="Times New Roman" w:hAnsi="Times New Roman"/>
                <w:sz w:val="28"/>
                <w:szCs w:val="28"/>
              </w:rPr>
              <w:t xml:space="preserve">Научная электронная библиотека </w:t>
            </w:r>
            <w:r w:rsidRPr="006D3EC2">
              <w:rPr>
                <w:rFonts w:ascii="Times New Roman" w:hAnsi="Times New Roman"/>
                <w:sz w:val="28"/>
                <w:szCs w:val="28"/>
                <w:lang w:val="en-US"/>
              </w:rPr>
              <w:t>eLibrary</w:t>
            </w:r>
            <w:r w:rsidRPr="006D3EC2">
              <w:rPr>
                <w:rFonts w:ascii="Times New Roman" w:hAnsi="Times New Roman"/>
                <w:sz w:val="28"/>
                <w:szCs w:val="28"/>
              </w:rPr>
              <w:t>: http://elibrary.ru/</w:t>
            </w:r>
          </w:p>
        </w:tc>
        <w:tc>
          <w:tcPr>
            <w:tcW w:w="994" w:type="dxa"/>
          </w:tcPr>
          <w:p w:rsidR="00994725" w:rsidRPr="006D3EC2" w:rsidRDefault="00994725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D3EC2">
              <w:rPr>
                <w:rFonts w:ascii="Times New Roman" w:hAnsi="Times New Roman"/>
                <w:sz w:val="28"/>
                <w:szCs w:val="28"/>
              </w:rPr>
              <w:t>Сайт</w:t>
            </w:r>
          </w:p>
        </w:tc>
        <w:tc>
          <w:tcPr>
            <w:tcW w:w="2226" w:type="dxa"/>
          </w:tcPr>
          <w:p w:rsidR="00994725" w:rsidRPr="006D3EC2" w:rsidRDefault="00994725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D3EC2">
              <w:rPr>
                <w:rFonts w:ascii="Times New Roman" w:hAnsi="Times New Roman"/>
                <w:sz w:val="28"/>
                <w:szCs w:val="28"/>
              </w:rPr>
              <w:t>Свободный доступ</w:t>
            </w:r>
          </w:p>
        </w:tc>
      </w:tr>
      <w:tr w:rsidR="003E3E6D" w:rsidRPr="006D3EC2" w:rsidTr="00AA6A3C">
        <w:trPr>
          <w:jc w:val="center"/>
        </w:trPr>
        <w:tc>
          <w:tcPr>
            <w:tcW w:w="570" w:type="dxa"/>
          </w:tcPr>
          <w:p w:rsidR="003E3E6D" w:rsidRPr="006D3EC2" w:rsidRDefault="003E3E6D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D3EC2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598" w:type="dxa"/>
          </w:tcPr>
          <w:p w:rsidR="003E3E6D" w:rsidRPr="006D3EC2" w:rsidRDefault="003E3E6D" w:rsidP="008946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D3EC2">
              <w:rPr>
                <w:rFonts w:ascii="Times New Roman" w:hAnsi="Times New Roman"/>
                <w:sz w:val="28"/>
                <w:szCs w:val="28"/>
              </w:rPr>
              <w:t xml:space="preserve">Центр глобальных социологических исследований </w:t>
            </w:r>
            <w:r w:rsidRPr="006D3EC2">
              <w:rPr>
                <w:rFonts w:ascii="Times New Roman" w:hAnsi="Times New Roman"/>
                <w:sz w:val="28"/>
                <w:szCs w:val="28"/>
                <w:lang w:val="en-US"/>
              </w:rPr>
              <w:t>PRC</w:t>
            </w:r>
            <w:r w:rsidRPr="006D3EC2"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hyperlink r:id="rId8" w:history="1">
              <w:r w:rsidRPr="006D3EC2">
                <w:rPr>
                  <w:rStyle w:val="a6"/>
                  <w:rFonts w:ascii="Times New Roman" w:hAnsi="Times New Roman"/>
                  <w:sz w:val="28"/>
                  <w:szCs w:val="28"/>
                </w:rPr>
                <w:t>http://www.pewglobal.org</w:t>
              </w:r>
            </w:hyperlink>
          </w:p>
        </w:tc>
        <w:tc>
          <w:tcPr>
            <w:tcW w:w="994" w:type="dxa"/>
          </w:tcPr>
          <w:p w:rsidR="003E3E6D" w:rsidRPr="006D3EC2" w:rsidRDefault="003E3E6D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D3EC2">
              <w:rPr>
                <w:rFonts w:ascii="Times New Roman" w:hAnsi="Times New Roman"/>
                <w:sz w:val="28"/>
                <w:szCs w:val="28"/>
              </w:rPr>
              <w:t>Сайт</w:t>
            </w:r>
          </w:p>
        </w:tc>
        <w:tc>
          <w:tcPr>
            <w:tcW w:w="2226" w:type="dxa"/>
          </w:tcPr>
          <w:p w:rsidR="003E3E6D" w:rsidRPr="006D3EC2" w:rsidRDefault="003E3E6D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D3EC2">
              <w:rPr>
                <w:rFonts w:ascii="Times New Roman" w:hAnsi="Times New Roman"/>
                <w:sz w:val="28"/>
                <w:szCs w:val="28"/>
              </w:rPr>
              <w:t>Свободный доступ</w:t>
            </w:r>
          </w:p>
        </w:tc>
      </w:tr>
      <w:tr w:rsidR="003E3E6D" w:rsidRPr="006D3EC2" w:rsidTr="00AA6A3C">
        <w:trPr>
          <w:jc w:val="center"/>
        </w:trPr>
        <w:tc>
          <w:tcPr>
            <w:tcW w:w="570" w:type="dxa"/>
          </w:tcPr>
          <w:p w:rsidR="003E3E6D" w:rsidRPr="006D3EC2" w:rsidRDefault="003E3E6D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D3EC2">
              <w:rPr>
                <w:rFonts w:ascii="Times New Roman" w:hAnsi="Times New Roman"/>
                <w:sz w:val="28"/>
                <w:szCs w:val="28"/>
              </w:rPr>
              <w:t xml:space="preserve">7 </w:t>
            </w:r>
          </w:p>
        </w:tc>
        <w:tc>
          <w:tcPr>
            <w:tcW w:w="5598" w:type="dxa"/>
          </w:tcPr>
          <w:p w:rsidR="003E3E6D" w:rsidRPr="006D3EC2" w:rsidRDefault="003E3E6D" w:rsidP="003E3E6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D3EC2">
              <w:rPr>
                <w:rFonts w:ascii="Times New Roman" w:hAnsi="Times New Roman"/>
                <w:sz w:val="28"/>
                <w:szCs w:val="28"/>
              </w:rPr>
              <w:t xml:space="preserve">Портал англоязычной </w:t>
            </w:r>
            <w:r w:rsidR="00096E19" w:rsidRPr="006D3EC2">
              <w:rPr>
                <w:rFonts w:ascii="Times New Roman" w:hAnsi="Times New Roman"/>
                <w:sz w:val="28"/>
                <w:szCs w:val="28"/>
              </w:rPr>
              <w:t>научной</w:t>
            </w:r>
            <w:r w:rsidRPr="006D3EC2">
              <w:rPr>
                <w:rFonts w:ascii="Times New Roman" w:hAnsi="Times New Roman"/>
                <w:sz w:val="28"/>
                <w:szCs w:val="28"/>
              </w:rPr>
              <w:t xml:space="preserve"> периодики</w:t>
            </w:r>
            <w:r w:rsidR="00096E19" w:rsidRPr="006D3EC2"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hyperlink r:id="rId9" w:history="1">
              <w:r w:rsidR="00096E19" w:rsidRPr="006D3EC2">
                <w:rPr>
                  <w:rStyle w:val="a6"/>
                  <w:rFonts w:ascii="Times New Roman" w:hAnsi="Times New Roman"/>
                  <w:sz w:val="28"/>
                  <w:szCs w:val="28"/>
                  <w:lang w:val="en-US"/>
                </w:rPr>
                <w:t>https</w:t>
              </w:r>
              <w:r w:rsidR="00096E19" w:rsidRPr="006D3EC2">
                <w:rPr>
                  <w:rStyle w:val="a6"/>
                  <w:rFonts w:ascii="Times New Roman" w:hAnsi="Times New Roman"/>
                  <w:sz w:val="28"/>
                  <w:szCs w:val="28"/>
                </w:rPr>
                <w:t>://</w:t>
              </w:r>
              <w:r w:rsidR="00096E19" w:rsidRPr="006D3EC2">
                <w:rPr>
                  <w:rStyle w:val="a6"/>
                  <w:rFonts w:ascii="Times New Roman" w:hAnsi="Times New Roman"/>
                  <w:sz w:val="28"/>
                  <w:szCs w:val="28"/>
                  <w:lang w:val="en-US"/>
                </w:rPr>
                <w:t>www</w:t>
              </w:r>
              <w:r w:rsidR="00096E19" w:rsidRPr="006D3EC2">
                <w:rPr>
                  <w:rStyle w:val="a6"/>
                  <w:rFonts w:ascii="Times New Roman" w:hAnsi="Times New Roman"/>
                  <w:sz w:val="28"/>
                  <w:szCs w:val="28"/>
                </w:rPr>
                <w:t>.</w:t>
              </w:r>
              <w:r w:rsidR="00096E19" w:rsidRPr="006D3EC2">
                <w:rPr>
                  <w:rStyle w:val="a6"/>
                  <w:rFonts w:ascii="Times New Roman" w:hAnsi="Times New Roman"/>
                  <w:sz w:val="28"/>
                  <w:szCs w:val="28"/>
                  <w:lang w:val="en-US"/>
                </w:rPr>
                <w:t>tandfonline</w:t>
              </w:r>
              <w:r w:rsidR="00096E19" w:rsidRPr="006D3EC2">
                <w:rPr>
                  <w:rStyle w:val="a6"/>
                  <w:rFonts w:ascii="Times New Roman" w:hAnsi="Times New Roman"/>
                  <w:sz w:val="28"/>
                  <w:szCs w:val="28"/>
                </w:rPr>
                <w:t>.</w:t>
              </w:r>
              <w:r w:rsidR="00096E19" w:rsidRPr="006D3EC2">
                <w:rPr>
                  <w:rStyle w:val="a6"/>
                  <w:rFonts w:ascii="Times New Roman" w:hAnsi="Times New Roman"/>
                  <w:sz w:val="28"/>
                  <w:szCs w:val="28"/>
                  <w:lang w:val="en-US"/>
                </w:rPr>
                <w:t>com</w:t>
              </w:r>
            </w:hyperlink>
            <w:r w:rsidR="00096E19" w:rsidRPr="006D3EC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994" w:type="dxa"/>
          </w:tcPr>
          <w:p w:rsidR="003E3E6D" w:rsidRPr="006D3EC2" w:rsidRDefault="00096E19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D3EC2">
              <w:rPr>
                <w:rFonts w:ascii="Times New Roman" w:hAnsi="Times New Roman"/>
                <w:sz w:val="28"/>
                <w:szCs w:val="28"/>
              </w:rPr>
              <w:t>Сайт</w:t>
            </w:r>
          </w:p>
        </w:tc>
        <w:tc>
          <w:tcPr>
            <w:tcW w:w="2226" w:type="dxa"/>
          </w:tcPr>
          <w:p w:rsidR="003E3E6D" w:rsidRPr="006D3EC2" w:rsidRDefault="00096E19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D3EC2">
              <w:rPr>
                <w:rFonts w:ascii="Times New Roman" w:hAnsi="Times New Roman"/>
                <w:sz w:val="28"/>
                <w:szCs w:val="28"/>
              </w:rPr>
              <w:t>Платный доступ</w:t>
            </w:r>
          </w:p>
        </w:tc>
      </w:tr>
    </w:tbl>
    <w:p w:rsidR="00386AA4" w:rsidRPr="006D3EC2" w:rsidRDefault="00386AA4" w:rsidP="00386AA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Cs/>
          <w:sz w:val="28"/>
          <w:szCs w:val="28"/>
        </w:rPr>
      </w:pPr>
    </w:p>
    <w:p w:rsidR="00386AA4" w:rsidRPr="006D3EC2" w:rsidRDefault="00386AA4" w:rsidP="00386AA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8"/>
          <w:szCs w:val="28"/>
        </w:rPr>
      </w:pPr>
      <w:r w:rsidRPr="006D3EC2">
        <w:rPr>
          <w:rFonts w:ascii="Times New Roman" w:eastAsia="Calibri" w:hAnsi="Times New Roman"/>
          <w:b/>
          <w:bCs/>
          <w:sz w:val="28"/>
          <w:szCs w:val="28"/>
        </w:rPr>
        <w:t>8.</w:t>
      </w:r>
      <w:r w:rsidRPr="006D3EC2">
        <w:rPr>
          <w:rFonts w:ascii="Times New Roman" w:eastAsia="Calibri" w:hAnsi="Times New Roman"/>
          <w:b/>
          <w:bCs/>
          <w:sz w:val="28"/>
          <w:szCs w:val="28"/>
        </w:rPr>
        <w:tab/>
        <w:t>МАТЕРИАЛЬНО-ТЕХНИЧЕСКОЕ ОБЕСПЕЧЕНИЕ</w:t>
      </w:r>
    </w:p>
    <w:p w:rsidR="00386AA4" w:rsidRPr="006D3EC2" w:rsidRDefault="00386AA4" w:rsidP="00386AA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/>
          <w:bCs/>
          <w:sz w:val="28"/>
          <w:szCs w:val="28"/>
        </w:rPr>
      </w:pPr>
      <w:r w:rsidRPr="006D3EC2">
        <w:rPr>
          <w:rFonts w:ascii="Times New Roman" w:eastAsia="Calibri" w:hAnsi="Times New Roman"/>
          <w:bCs/>
          <w:sz w:val="28"/>
          <w:szCs w:val="28"/>
        </w:rPr>
        <w:t>Таблица 7</w:t>
      </w:r>
    </w:p>
    <w:p w:rsidR="00386AA4" w:rsidRPr="006D3EC2" w:rsidRDefault="00386AA4" w:rsidP="0069019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Cs/>
          <w:sz w:val="28"/>
          <w:szCs w:val="28"/>
        </w:rPr>
      </w:pPr>
      <w:r w:rsidRPr="006D3EC2">
        <w:rPr>
          <w:rFonts w:ascii="Times New Roman" w:eastAsia="Calibri" w:hAnsi="Times New Roman"/>
          <w:bCs/>
          <w:sz w:val="28"/>
          <w:szCs w:val="28"/>
        </w:rPr>
        <w:t>Обеспеченность помещениями для аудиторных занятий и мультимедийного оборудования</w:t>
      </w:r>
    </w:p>
    <w:tbl>
      <w:tblPr>
        <w:tblW w:w="957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268"/>
        <w:gridCol w:w="4678"/>
        <w:gridCol w:w="1923"/>
      </w:tblGrid>
      <w:tr w:rsidR="00386AA4" w:rsidRPr="006D3EC2" w:rsidTr="009D2718">
        <w:trPr>
          <w:cantSplit/>
          <w:trHeight w:val="1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AA4" w:rsidRPr="006D3EC2" w:rsidRDefault="00386AA4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D3EC2">
              <w:rPr>
                <w:rFonts w:ascii="Times New Roman" w:hAnsi="Times New Roman"/>
                <w:sz w:val="28"/>
                <w:szCs w:val="28"/>
              </w:rPr>
              <w:lastRenderedPageBreak/>
              <w:t>№</w:t>
            </w:r>
          </w:p>
          <w:p w:rsidR="00386AA4" w:rsidRPr="006D3EC2" w:rsidRDefault="00386AA4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D3EC2">
              <w:rPr>
                <w:rFonts w:ascii="Times New Roman" w:hAnsi="Times New Roman"/>
                <w:sz w:val="28"/>
                <w:szCs w:val="28"/>
              </w:rPr>
              <w:t>п/п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AA4" w:rsidRPr="006D3EC2" w:rsidRDefault="00386AA4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D3EC2"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  <w:p w:rsidR="00386AA4" w:rsidRPr="006D3EC2" w:rsidRDefault="00386AA4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D3EC2">
              <w:rPr>
                <w:rFonts w:ascii="Times New Roman" w:hAnsi="Times New Roman"/>
                <w:sz w:val="28"/>
                <w:szCs w:val="28"/>
              </w:rPr>
              <w:t xml:space="preserve">дисциплин </w:t>
            </w:r>
          </w:p>
          <w:p w:rsidR="00386AA4" w:rsidRPr="006D3EC2" w:rsidRDefault="00386AA4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D3EC2">
              <w:rPr>
                <w:rFonts w:ascii="Times New Roman" w:hAnsi="Times New Roman"/>
                <w:sz w:val="28"/>
                <w:szCs w:val="28"/>
              </w:rPr>
              <w:t xml:space="preserve">в соответствии </w:t>
            </w:r>
          </w:p>
          <w:p w:rsidR="00386AA4" w:rsidRPr="006D3EC2" w:rsidRDefault="00386AA4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D3EC2">
              <w:rPr>
                <w:rFonts w:ascii="Times New Roman" w:hAnsi="Times New Roman"/>
                <w:sz w:val="28"/>
                <w:szCs w:val="28"/>
              </w:rPr>
              <w:t>с учебным планом, вид занятий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AA4" w:rsidRPr="006D3EC2" w:rsidRDefault="00386AA4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D3EC2">
              <w:rPr>
                <w:rFonts w:ascii="Times New Roman" w:hAnsi="Times New Roman"/>
                <w:sz w:val="28"/>
                <w:szCs w:val="28"/>
              </w:rPr>
              <w:t xml:space="preserve">Наименование специализированных </w:t>
            </w:r>
          </w:p>
          <w:p w:rsidR="00386AA4" w:rsidRPr="006D3EC2" w:rsidRDefault="00386AA4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D3EC2">
              <w:rPr>
                <w:rFonts w:ascii="Times New Roman" w:hAnsi="Times New Roman"/>
                <w:sz w:val="28"/>
                <w:szCs w:val="28"/>
              </w:rPr>
              <w:t>аудиторий, кабинетов, лабораторий и пр.</w:t>
            </w:r>
          </w:p>
          <w:p w:rsidR="00386AA4" w:rsidRPr="006D3EC2" w:rsidRDefault="00386AA4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D3EC2">
              <w:rPr>
                <w:rFonts w:ascii="Times New Roman" w:hAnsi="Times New Roman"/>
                <w:sz w:val="28"/>
                <w:szCs w:val="28"/>
              </w:rPr>
              <w:t xml:space="preserve">с перечнем основного </w:t>
            </w:r>
          </w:p>
          <w:p w:rsidR="00386AA4" w:rsidRPr="006D3EC2" w:rsidRDefault="00386AA4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D3EC2">
              <w:rPr>
                <w:rFonts w:ascii="Times New Roman" w:hAnsi="Times New Roman"/>
                <w:sz w:val="28"/>
                <w:szCs w:val="28"/>
              </w:rPr>
              <w:t>оборудования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6AA4" w:rsidRPr="006D3EC2" w:rsidRDefault="00386AA4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D3EC2">
              <w:rPr>
                <w:rFonts w:ascii="Times New Roman" w:hAnsi="Times New Roman"/>
                <w:sz w:val="28"/>
                <w:szCs w:val="28"/>
              </w:rPr>
              <w:t>Форма владения,</w:t>
            </w:r>
          </w:p>
          <w:p w:rsidR="00386AA4" w:rsidRPr="006D3EC2" w:rsidRDefault="00386AA4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D3EC2">
              <w:rPr>
                <w:rFonts w:ascii="Times New Roman" w:hAnsi="Times New Roman"/>
                <w:sz w:val="28"/>
                <w:szCs w:val="28"/>
              </w:rPr>
              <w:t>пользования (собственность,</w:t>
            </w:r>
          </w:p>
          <w:p w:rsidR="00386AA4" w:rsidRPr="006D3EC2" w:rsidRDefault="00386AA4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D3EC2">
              <w:rPr>
                <w:rFonts w:ascii="Times New Roman" w:hAnsi="Times New Roman"/>
                <w:sz w:val="28"/>
                <w:szCs w:val="28"/>
              </w:rPr>
              <w:t>оперативное управление, аренда и т.п.)</w:t>
            </w:r>
          </w:p>
        </w:tc>
      </w:tr>
      <w:tr w:rsidR="00BF5DD8" w:rsidRPr="006D3EC2" w:rsidTr="009D2718">
        <w:trPr>
          <w:cantSplit/>
          <w:trHeight w:val="37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DD8" w:rsidRPr="006D3EC2" w:rsidRDefault="00BF5DD8" w:rsidP="009D27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D3EC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DD8" w:rsidRPr="006D3EC2" w:rsidRDefault="00BF5DD8" w:rsidP="00BB7B44">
            <w:pPr>
              <w:widowControl w:val="0"/>
              <w:spacing w:after="0" w:line="240" w:lineRule="auto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6D3EC2">
              <w:rPr>
                <w:rFonts w:ascii="Times New Roman" w:hAnsi="Times New Roman"/>
                <w:sz w:val="28"/>
                <w:szCs w:val="28"/>
              </w:rPr>
              <w:t>Социология политического экстремизма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DD8" w:rsidRPr="006D3EC2" w:rsidRDefault="00BF5DD8" w:rsidP="00B817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D3EC2">
              <w:rPr>
                <w:rFonts w:ascii="Times New Roman" w:hAnsi="Times New Roman"/>
                <w:sz w:val="28"/>
                <w:szCs w:val="28"/>
              </w:rPr>
              <w:t>Ауд. 119:</w:t>
            </w:r>
          </w:p>
          <w:p w:rsidR="00BF5DD8" w:rsidRPr="006D3EC2" w:rsidRDefault="00BF5DD8" w:rsidP="00B817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D3EC2">
              <w:rPr>
                <w:rFonts w:ascii="Times New Roman" w:hAnsi="Times New Roman"/>
                <w:sz w:val="28"/>
                <w:szCs w:val="28"/>
              </w:rPr>
              <w:t xml:space="preserve">Столы (RH 111) – 10 шт.; </w:t>
            </w:r>
          </w:p>
          <w:p w:rsidR="00BF5DD8" w:rsidRPr="006D3EC2" w:rsidRDefault="00BF5DD8" w:rsidP="00B817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D3EC2">
              <w:rPr>
                <w:rFonts w:ascii="Times New Roman" w:hAnsi="Times New Roman"/>
                <w:sz w:val="28"/>
                <w:szCs w:val="28"/>
              </w:rPr>
              <w:t xml:space="preserve">Стол для секретаря (MUX RH) –1 шт.; </w:t>
            </w:r>
          </w:p>
          <w:p w:rsidR="00BF5DD8" w:rsidRPr="006D3EC2" w:rsidRDefault="00BF5DD8" w:rsidP="00B817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D3EC2">
              <w:rPr>
                <w:rFonts w:ascii="Times New Roman" w:hAnsi="Times New Roman"/>
                <w:sz w:val="28"/>
                <w:szCs w:val="28"/>
              </w:rPr>
              <w:t xml:space="preserve">Кресло EP/23 GO – 25 шт.; </w:t>
            </w:r>
          </w:p>
          <w:p w:rsidR="00BF5DD8" w:rsidRPr="006D3EC2" w:rsidRDefault="00BF5DD8" w:rsidP="00B817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D3EC2">
              <w:rPr>
                <w:rFonts w:ascii="Times New Roman" w:hAnsi="Times New Roman"/>
                <w:sz w:val="28"/>
                <w:szCs w:val="28"/>
              </w:rPr>
              <w:t xml:space="preserve">Стул (ИСО) – 1 шт., </w:t>
            </w:r>
          </w:p>
          <w:p w:rsidR="00BF5DD8" w:rsidRPr="006D3EC2" w:rsidRDefault="00BF5DD8" w:rsidP="00B817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D3EC2">
              <w:rPr>
                <w:rFonts w:ascii="Times New Roman" w:hAnsi="Times New Roman"/>
                <w:sz w:val="28"/>
                <w:szCs w:val="28"/>
              </w:rPr>
              <w:t>Доска (ДП-12з) – 1 шт.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DD8" w:rsidRPr="006D3EC2" w:rsidRDefault="00BF5DD8" w:rsidP="00BB7B4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D3EC2">
              <w:rPr>
                <w:rFonts w:ascii="Times New Roman" w:hAnsi="Times New Roman"/>
                <w:sz w:val="28"/>
                <w:szCs w:val="28"/>
              </w:rPr>
              <w:t>Оперативное управление</w:t>
            </w:r>
          </w:p>
        </w:tc>
      </w:tr>
    </w:tbl>
    <w:p w:rsidR="00386AA4" w:rsidRPr="006D3EC2" w:rsidRDefault="00386AA4" w:rsidP="00386AA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/>
          <w:bCs/>
          <w:sz w:val="28"/>
          <w:szCs w:val="28"/>
        </w:rPr>
      </w:pPr>
    </w:p>
    <w:p w:rsidR="00386AA4" w:rsidRPr="006D3EC2" w:rsidRDefault="00386AA4" w:rsidP="00386AA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/>
          <w:bCs/>
          <w:sz w:val="28"/>
          <w:szCs w:val="28"/>
        </w:rPr>
      </w:pPr>
      <w:r w:rsidRPr="006D3EC2">
        <w:rPr>
          <w:rFonts w:ascii="Times New Roman" w:eastAsia="Calibri" w:hAnsi="Times New Roman"/>
          <w:b/>
          <w:bCs/>
          <w:sz w:val="28"/>
          <w:szCs w:val="28"/>
        </w:rPr>
        <w:t>9.</w:t>
      </w:r>
      <w:r w:rsidRPr="006D3EC2">
        <w:rPr>
          <w:rFonts w:ascii="Times New Roman" w:eastAsia="Calibri" w:hAnsi="Times New Roman"/>
          <w:b/>
          <w:bCs/>
          <w:sz w:val="28"/>
          <w:szCs w:val="28"/>
        </w:rPr>
        <w:tab/>
        <w:t xml:space="preserve"> ОБРАЗОВАТЕЛЬНЫЕ ТЕХНОЛОГИИ</w:t>
      </w:r>
    </w:p>
    <w:p w:rsidR="009D2718" w:rsidRPr="006D3EC2" w:rsidRDefault="009D2718" w:rsidP="009D2718">
      <w:pPr>
        <w:pStyle w:val="Style3"/>
        <w:widowControl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D3EC2">
        <w:rPr>
          <w:rFonts w:eastAsia="Calibri"/>
          <w:sz w:val="28"/>
          <w:szCs w:val="28"/>
          <w:lang w:eastAsia="en-US"/>
        </w:rPr>
        <w:t>Для реализации программы при изучении учебной дисциплины «</w:t>
      </w:r>
      <w:r w:rsidR="008768AC" w:rsidRPr="006D3EC2">
        <w:rPr>
          <w:rFonts w:eastAsia="Calibri"/>
          <w:sz w:val="28"/>
          <w:szCs w:val="28"/>
          <w:lang w:eastAsia="en-US"/>
        </w:rPr>
        <w:t>Социология политического экстремизма</w:t>
      </w:r>
      <w:r w:rsidRPr="006D3EC2">
        <w:rPr>
          <w:rFonts w:eastAsia="Calibri"/>
          <w:sz w:val="28"/>
          <w:szCs w:val="28"/>
          <w:lang w:eastAsia="en-US"/>
        </w:rPr>
        <w:t>» используются формы обучения: лекции</w:t>
      </w:r>
      <w:r w:rsidR="008768AC" w:rsidRPr="006D3EC2">
        <w:rPr>
          <w:rFonts w:eastAsia="Calibri"/>
          <w:sz w:val="28"/>
          <w:szCs w:val="28"/>
          <w:lang w:eastAsia="en-US"/>
        </w:rPr>
        <w:t>, подготовка</w:t>
      </w:r>
      <w:r w:rsidRPr="006D3EC2">
        <w:rPr>
          <w:rFonts w:eastAsia="Calibri"/>
          <w:sz w:val="28"/>
          <w:szCs w:val="28"/>
          <w:lang w:eastAsia="en-US"/>
        </w:rPr>
        <w:t xml:space="preserve"> </w:t>
      </w:r>
      <w:r w:rsidR="00C223A7" w:rsidRPr="006D3EC2">
        <w:rPr>
          <w:rFonts w:eastAsia="Calibri"/>
          <w:sz w:val="28"/>
          <w:szCs w:val="28"/>
          <w:lang w:eastAsia="en-US"/>
        </w:rPr>
        <w:t>письменных работ (реферат/аналитическая записка)</w:t>
      </w:r>
      <w:r w:rsidRPr="006D3EC2">
        <w:rPr>
          <w:rFonts w:eastAsia="Calibri"/>
          <w:sz w:val="28"/>
          <w:szCs w:val="28"/>
          <w:lang w:eastAsia="en-US"/>
        </w:rPr>
        <w:t>.</w:t>
      </w:r>
    </w:p>
    <w:p w:rsidR="00690192" w:rsidRPr="006D3EC2" w:rsidRDefault="00690192" w:rsidP="00386AA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86AA4" w:rsidRPr="006D3EC2" w:rsidRDefault="00386AA4" w:rsidP="00386AA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/>
          <w:bCs/>
          <w:sz w:val="28"/>
          <w:szCs w:val="28"/>
        </w:rPr>
      </w:pPr>
      <w:r w:rsidRPr="006D3EC2">
        <w:rPr>
          <w:rFonts w:ascii="Times New Roman" w:eastAsia="Calibri" w:hAnsi="Times New Roman"/>
          <w:b/>
          <w:bCs/>
          <w:sz w:val="28"/>
          <w:szCs w:val="28"/>
        </w:rPr>
        <w:t>10.</w:t>
      </w:r>
      <w:r w:rsidRPr="006D3EC2">
        <w:rPr>
          <w:rFonts w:ascii="Times New Roman" w:eastAsia="Calibri" w:hAnsi="Times New Roman"/>
          <w:b/>
          <w:bCs/>
          <w:sz w:val="28"/>
          <w:szCs w:val="28"/>
        </w:rPr>
        <w:tab/>
        <w:t xml:space="preserve"> ОЦЕНОЧНЫЕ СРЕДСТВА</w:t>
      </w:r>
    </w:p>
    <w:p w:rsidR="000F4001" w:rsidRPr="006D3EC2" w:rsidRDefault="000F4001" w:rsidP="00BB7B44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86AA4" w:rsidRPr="006D3EC2" w:rsidRDefault="00386AA4" w:rsidP="00BB7B44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6D3EC2">
        <w:rPr>
          <w:rFonts w:ascii="Times New Roman" w:hAnsi="Times New Roman"/>
          <w:b/>
          <w:bCs/>
          <w:sz w:val="28"/>
          <w:szCs w:val="28"/>
        </w:rPr>
        <w:t>Типовые оценочные средства для текущего контроля</w:t>
      </w:r>
    </w:p>
    <w:p w:rsidR="00994725" w:rsidRPr="006D3EC2" w:rsidRDefault="00031CBC" w:rsidP="009947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D3EC2">
        <w:rPr>
          <w:rFonts w:ascii="Times New Roman" w:hAnsi="Times New Roman"/>
          <w:b/>
          <w:sz w:val="28"/>
          <w:szCs w:val="28"/>
        </w:rPr>
        <w:t xml:space="preserve">Примерные вопросы для </w:t>
      </w:r>
      <w:r w:rsidR="000D62B3" w:rsidRPr="006D3EC2">
        <w:rPr>
          <w:rFonts w:ascii="Times New Roman" w:hAnsi="Times New Roman"/>
          <w:b/>
          <w:sz w:val="28"/>
          <w:szCs w:val="28"/>
        </w:rPr>
        <w:t>самостоятельной работы</w:t>
      </w:r>
      <w:r w:rsidR="00994725" w:rsidRPr="006D3EC2">
        <w:rPr>
          <w:rFonts w:ascii="Times New Roman" w:hAnsi="Times New Roman"/>
          <w:b/>
          <w:sz w:val="28"/>
          <w:szCs w:val="28"/>
        </w:rPr>
        <w:t xml:space="preserve"> по темам:</w:t>
      </w:r>
    </w:p>
    <w:p w:rsidR="00073280" w:rsidRPr="006D3EC2" w:rsidRDefault="00073280" w:rsidP="0007328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D3EC2">
        <w:rPr>
          <w:rFonts w:ascii="Times New Roman" w:hAnsi="Times New Roman"/>
          <w:sz w:val="28"/>
          <w:szCs w:val="28"/>
        </w:rPr>
        <w:t xml:space="preserve">Для текущего контроля успеваемости образован фонд оценочных средств для самостоятельной работы по ранее рассмотренным темам. Ответ на контрольный вопрос дается развернуто в виде реферата или аналитической записки с опорой на предложенную литературу. </w:t>
      </w:r>
    </w:p>
    <w:p w:rsidR="00073280" w:rsidRPr="006D3EC2" w:rsidRDefault="00073280" w:rsidP="00C01151">
      <w:pPr>
        <w:spacing w:after="0"/>
        <w:rPr>
          <w:rFonts w:ascii="Times New Roman" w:eastAsia="Calibri" w:hAnsi="Times New Roman"/>
          <w:sz w:val="28"/>
          <w:szCs w:val="28"/>
        </w:rPr>
      </w:pPr>
    </w:p>
    <w:p w:rsidR="00C01151" w:rsidRPr="006D3EC2" w:rsidRDefault="00C01151" w:rsidP="00C01151">
      <w:pPr>
        <w:spacing w:after="0"/>
        <w:rPr>
          <w:rFonts w:ascii="Times New Roman" w:eastAsia="Calibri" w:hAnsi="Times New Roman"/>
          <w:sz w:val="28"/>
          <w:szCs w:val="28"/>
        </w:rPr>
      </w:pPr>
      <w:r w:rsidRPr="006D3EC2">
        <w:rPr>
          <w:rFonts w:ascii="Times New Roman" w:eastAsia="Calibri" w:hAnsi="Times New Roman"/>
          <w:sz w:val="28"/>
          <w:szCs w:val="28"/>
        </w:rPr>
        <w:t>Контрольные вопросы к теме 1</w:t>
      </w:r>
    </w:p>
    <w:p w:rsidR="00C01151" w:rsidRPr="006D3EC2" w:rsidRDefault="00C01151" w:rsidP="00073280">
      <w:pPr>
        <w:numPr>
          <w:ilvl w:val="0"/>
          <w:numId w:val="4"/>
        </w:numPr>
        <w:spacing w:after="0"/>
        <w:rPr>
          <w:rFonts w:ascii="Times New Roman" w:eastAsia="Calibri" w:hAnsi="Times New Roman"/>
          <w:sz w:val="28"/>
          <w:szCs w:val="28"/>
        </w:rPr>
      </w:pPr>
      <w:r w:rsidRPr="006D3EC2">
        <w:rPr>
          <w:rFonts w:ascii="Times New Roman" w:eastAsia="Calibri" w:hAnsi="Times New Roman"/>
          <w:sz w:val="28"/>
          <w:szCs w:val="28"/>
        </w:rPr>
        <w:t xml:space="preserve">Работа с дефинициями. Проблемы операционализации понятий, заимствованных из политического дискурса.  </w:t>
      </w:r>
    </w:p>
    <w:p w:rsidR="00C01151" w:rsidRPr="006D3EC2" w:rsidRDefault="00C01151" w:rsidP="00040321">
      <w:pPr>
        <w:numPr>
          <w:ilvl w:val="0"/>
          <w:numId w:val="4"/>
        </w:numPr>
        <w:spacing w:after="0"/>
        <w:rPr>
          <w:rFonts w:ascii="Times New Roman" w:eastAsia="Calibri" w:hAnsi="Times New Roman"/>
          <w:sz w:val="28"/>
          <w:szCs w:val="28"/>
        </w:rPr>
      </w:pPr>
      <w:r w:rsidRPr="006D3EC2">
        <w:rPr>
          <w:rFonts w:ascii="Times New Roman" w:eastAsia="Calibri" w:hAnsi="Times New Roman"/>
          <w:sz w:val="28"/>
          <w:szCs w:val="28"/>
        </w:rPr>
        <w:t xml:space="preserve">Соотношение понятий радикализм, экстремизм, терроризм. </w:t>
      </w:r>
    </w:p>
    <w:p w:rsidR="00C01151" w:rsidRPr="006D3EC2" w:rsidRDefault="00C01151" w:rsidP="00040321">
      <w:pPr>
        <w:numPr>
          <w:ilvl w:val="0"/>
          <w:numId w:val="4"/>
        </w:numPr>
        <w:spacing w:after="0"/>
        <w:rPr>
          <w:rFonts w:ascii="Times New Roman" w:eastAsia="Calibri" w:hAnsi="Times New Roman"/>
          <w:sz w:val="28"/>
          <w:szCs w:val="28"/>
        </w:rPr>
      </w:pPr>
      <w:r w:rsidRPr="006D3EC2">
        <w:rPr>
          <w:rFonts w:ascii="Times New Roman" w:eastAsia="Calibri" w:hAnsi="Times New Roman"/>
          <w:sz w:val="28"/>
          <w:szCs w:val="28"/>
        </w:rPr>
        <w:t>Примеры нарушения общенаучных принципов классификации, выбор второстепенных оснований.</w:t>
      </w:r>
    </w:p>
    <w:p w:rsidR="00C01151" w:rsidRPr="006D3EC2" w:rsidRDefault="00C01151" w:rsidP="00C01151">
      <w:pPr>
        <w:spacing w:after="0"/>
        <w:rPr>
          <w:rFonts w:ascii="Times New Roman" w:eastAsia="Calibri" w:hAnsi="Times New Roman"/>
          <w:sz w:val="28"/>
          <w:szCs w:val="28"/>
        </w:rPr>
      </w:pPr>
    </w:p>
    <w:p w:rsidR="00C01151" w:rsidRPr="006D3EC2" w:rsidRDefault="00C01151" w:rsidP="00C01151">
      <w:pPr>
        <w:spacing w:after="0"/>
        <w:rPr>
          <w:rFonts w:ascii="Times New Roman" w:eastAsia="Calibri" w:hAnsi="Times New Roman"/>
          <w:sz w:val="28"/>
          <w:szCs w:val="28"/>
        </w:rPr>
      </w:pPr>
      <w:r w:rsidRPr="006D3EC2">
        <w:rPr>
          <w:rFonts w:ascii="Times New Roman" w:eastAsia="Calibri" w:hAnsi="Times New Roman"/>
          <w:sz w:val="28"/>
          <w:szCs w:val="28"/>
        </w:rPr>
        <w:t>Контрольные вопросы к теме 2</w:t>
      </w:r>
    </w:p>
    <w:p w:rsidR="00C01151" w:rsidRPr="006D3EC2" w:rsidRDefault="00C01151" w:rsidP="00040321">
      <w:pPr>
        <w:numPr>
          <w:ilvl w:val="0"/>
          <w:numId w:val="5"/>
        </w:numPr>
        <w:spacing w:after="0"/>
        <w:rPr>
          <w:rFonts w:ascii="Times New Roman" w:eastAsia="Calibri" w:hAnsi="Times New Roman"/>
          <w:sz w:val="28"/>
          <w:szCs w:val="28"/>
        </w:rPr>
      </w:pPr>
      <w:r w:rsidRPr="006D3EC2">
        <w:rPr>
          <w:rFonts w:ascii="Times New Roman" w:eastAsia="Calibri" w:hAnsi="Times New Roman"/>
          <w:sz w:val="28"/>
          <w:szCs w:val="28"/>
        </w:rPr>
        <w:t xml:space="preserve">Макросоциологические факторы изменения масштабов политического насилия в ХХ веке. </w:t>
      </w:r>
    </w:p>
    <w:p w:rsidR="00C01151" w:rsidRPr="006D3EC2" w:rsidRDefault="00C01151" w:rsidP="00040321">
      <w:pPr>
        <w:numPr>
          <w:ilvl w:val="0"/>
          <w:numId w:val="5"/>
        </w:numPr>
        <w:spacing w:after="0"/>
        <w:rPr>
          <w:rFonts w:ascii="Times New Roman" w:eastAsia="Calibri" w:hAnsi="Times New Roman"/>
          <w:sz w:val="28"/>
          <w:szCs w:val="28"/>
        </w:rPr>
      </w:pPr>
      <w:r w:rsidRPr="006D3EC2">
        <w:rPr>
          <w:rFonts w:ascii="Times New Roman" w:eastAsia="Calibri" w:hAnsi="Times New Roman"/>
          <w:sz w:val="28"/>
          <w:szCs w:val="28"/>
        </w:rPr>
        <w:t xml:space="preserve">Принципы городской герильи Х.-К. Маригеллы с точки зрения сетевой теории М. Кастельса. </w:t>
      </w:r>
    </w:p>
    <w:p w:rsidR="00C01151" w:rsidRPr="006D3EC2" w:rsidRDefault="00C01151" w:rsidP="00040321">
      <w:pPr>
        <w:numPr>
          <w:ilvl w:val="0"/>
          <w:numId w:val="5"/>
        </w:numPr>
        <w:spacing w:after="0"/>
        <w:rPr>
          <w:rFonts w:ascii="Times New Roman" w:eastAsia="Calibri" w:hAnsi="Times New Roman"/>
          <w:sz w:val="28"/>
          <w:szCs w:val="28"/>
        </w:rPr>
      </w:pPr>
      <w:r w:rsidRPr="006D3EC2">
        <w:rPr>
          <w:rFonts w:ascii="Times New Roman" w:eastAsia="Calibri" w:hAnsi="Times New Roman"/>
          <w:sz w:val="28"/>
          <w:szCs w:val="28"/>
        </w:rPr>
        <w:lastRenderedPageBreak/>
        <w:t>Общие процессы десекуляризации и политизация религиозных доктрин.</w:t>
      </w:r>
    </w:p>
    <w:p w:rsidR="00C01151" w:rsidRPr="006D3EC2" w:rsidRDefault="00C01151" w:rsidP="00C01151">
      <w:pPr>
        <w:spacing w:after="0"/>
        <w:rPr>
          <w:rFonts w:ascii="Times New Roman" w:eastAsia="Calibri" w:hAnsi="Times New Roman"/>
          <w:sz w:val="28"/>
          <w:szCs w:val="28"/>
        </w:rPr>
      </w:pPr>
    </w:p>
    <w:p w:rsidR="00C01151" w:rsidRPr="006D3EC2" w:rsidRDefault="00C01151" w:rsidP="00C01151">
      <w:pPr>
        <w:spacing w:after="0"/>
        <w:rPr>
          <w:rFonts w:ascii="Times New Roman" w:eastAsia="Calibri" w:hAnsi="Times New Roman"/>
          <w:sz w:val="28"/>
          <w:szCs w:val="28"/>
        </w:rPr>
      </w:pPr>
      <w:r w:rsidRPr="006D3EC2">
        <w:rPr>
          <w:rFonts w:ascii="Times New Roman" w:eastAsia="Calibri" w:hAnsi="Times New Roman"/>
          <w:sz w:val="28"/>
          <w:szCs w:val="28"/>
        </w:rPr>
        <w:t>Контрольные вопросы к теме 3</w:t>
      </w:r>
    </w:p>
    <w:p w:rsidR="00C01151" w:rsidRPr="006D3EC2" w:rsidRDefault="00C01151" w:rsidP="00040321">
      <w:pPr>
        <w:numPr>
          <w:ilvl w:val="0"/>
          <w:numId w:val="6"/>
        </w:numPr>
        <w:spacing w:after="0"/>
        <w:rPr>
          <w:rFonts w:ascii="Times New Roman" w:eastAsia="Calibri" w:hAnsi="Times New Roman"/>
          <w:sz w:val="28"/>
          <w:szCs w:val="28"/>
        </w:rPr>
      </w:pPr>
      <w:r w:rsidRPr="006D3EC2">
        <w:rPr>
          <w:rFonts w:ascii="Times New Roman" w:eastAsia="Calibri" w:hAnsi="Times New Roman"/>
          <w:sz w:val="28"/>
          <w:szCs w:val="28"/>
        </w:rPr>
        <w:t xml:space="preserve">Трансформация иерархических организационных структур в сетевые. </w:t>
      </w:r>
    </w:p>
    <w:p w:rsidR="00C01151" w:rsidRPr="006D3EC2" w:rsidRDefault="00C01151" w:rsidP="00040321">
      <w:pPr>
        <w:numPr>
          <w:ilvl w:val="0"/>
          <w:numId w:val="6"/>
        </w:numPr>
        <w:spacing w:after="0"/>
        <w:rPr>
          <w:rFonts w:ascii="Times New Roman" w:eastAsia="Calibri" w:hAnsi="Times New Roman"/>
          <w:sz w:val="28"/>
          <w:szCs w:val="28"/>
        </w:rPr>
      </w:pPr>
      <w:r w:rsidRPr="006D3EC2">
        <w:rPr>
          <w:rFonts w:ascii="Times New Roman" w:eastAsia="Calibri" w:hAnsi="Times New Roman"/>
          <w:sz w:val="28"/>
          <w:szCs w:val="28"/>
        </w:rPr>
        <w:t xml:space="preserve">Типы связей и принципы коммуникации, объясняющие новейшие тенденции автономизации («homegrown») и самоинспирирования («self-recruitment») сетевых узлов и ячеек. </w:t>
      </w:r>
    </w:p>
    <w:p w:rsidR="00C01151" w:rsidRPr="006D3EC2" w:rsidRDefault="00C01151" w:rsidP="00040321">
      <w:pPr>
        <w:numPr>
          <w:ilvl w:val="0"/>
          <w:numId w:val="6"/>
        </w:numPr>
        <w:spacing w:after="0"/>
        <w:rPr>
          <w:rFonts w:ascii="Times New Roman" w:eastAsia="Calibri" w:hAnsi="Times New Roman"/>
          <w:sz w:val="28"/>
          <w:szCs w:val="28"/>
        </w:rPr>
      </w:pPr>
      <w:r w:rsidRPr="006D3EC2">
        <w:rPr>
          <w:rFonts w:ascii="Times New Roman" w:eastAsia="Calibri" w:hAnsi="Times New Roman"/>
          <w:sz w:val="28"/>
          <w:szCs w:val="28"/>
        </w:rPr>
        <w:t>Теории социальных движений, объясняющие новейшие тенденций расширения социальной базы экстремистских организаций и распространения радикальных идеологий.</w:t>
      </w:r>
    </w:p>
    <w:p w:rsidR="00C01151" w:rsidRPr="006D3EC2" w:rsidRDefault="00C01151" w:rsidP="00C01151">
      <w:pPr>
        <w:tabs>
          <w:tab w:val="left" w:pos="3756"/>
        </w:tabs>
        <w:spacing w:after="0"/>
        <w:rPr>
          <w:rFonts w:ascii="Times New Roman" w:eastAsia="Calibri" w:hAnsi="Times New Roman"/>
          <w:sz w:val="28"/>
          <w:szCs w:val="28"/>
        </w:rPr>
      </w:pPr>
    </w:p>
    <w:p w:rsidR="00C01151" w:rsidRPr="006D3EC2" w:rsidRDefault="00C01151" w:rsidP="00C01151">
      <w:pPr>
        <w:tabs>
          <w:tab w:val="left" w:pos="3756"/>
        </w:tabs>
        <w:spacing w:after="0"/>
        <w:rPr>
          <w:rFonts w:ascii="Times New Roman" w:eastAsia="Calibri" w:hAnsi="Times New Roman"/>
          <w:sz w:val="28"/>
          <w:szCs w:val="28"/>
        </w:rPr>
      </w:pPr>
      <w:r w:rsidRPr="006D3EC2">
        <w:rPr>
          <w:rFonts w:ascii="Times New Roman" w:eastAsia="Calibri" w:hAnsi="Times New Roman"/>
          <w:sz w:val="28"/>
          <w:szCs w:val="28"/>
        </w:rPr>
        <w:t>Контрольные вопросы к теме 4</w:t>
      </w:r>
      <w:r w:rsidRPr="006D3EC2">
        <w:rPr>
          <w:rFonts w:ascii="Times New Roman" w:eastAsia="Calibri" w:hAnsi="Times New Roman"/>
          <w:sz w:val="28"/>
          <w:szCs w:val="28"/>
        </w:rPr>
        <w:tab/>
      </w:r>
    </w:p>
    <w:p w:rsidR="00C01151" w:rsidRPr="006D3EC2" w:rsidRDefault="00C01151" w:rsidP="00040321">
      <w:pPr>
        <w:numPr>
          <w:ilvl w:val="0"/>
          <w:numId w:val="7"/>
        </w:numPr>
        <w:spacing w:after="0"/>
        <w:rPr>
          <w:rFonts w:ascii="Times New Roman" w:eastAsia="Calibri" w:hAnsi="Times New Roman"/>
          <w:sz w:val="28"/>
          <w:szCs w:val="28"/>
        </w:rPr>
      </w:pPr>
      <w:r w:rsidRPr="006D3EC2">
        <w:rPr>
          <w:rFonts w:ascii="Times New Roman" w:eastAsia="Calibri" w:hAnsi="Times New Roman"/>
          <w:sz w:val="28"/>
          <w:szCs w:val="28"/>
        </w:rPr>
        <w:t xml:space="preserve">Деструктивные культы как предельное проявление социального контроля и модель для сравнения с экстремистскими организациями. </w:t>
      </w:r>
    </w:p>
    <w:p w:rsidR="00C01151" w:rsidRPr="006D3EC2" w:rsidRDefault="00C01151" w:rsidP="00040321">
      <w:pPr>
        <w:numPr>
          <w:ilvl w:val="0"/>
          <w:numId w:val="7"/>
        </w:numPr>
        <w:spacing w:after="0"/>
        <w:rPr>
          <w:rFonts w:ascii="Times New Roman" w:eastAsia="Calibri" w:hAnsi="Times New Roman"/>
          <w:sz w:val="28"/>
          <w:szCs w:val="28"/>
        </w:rPr>
      </w:pPr>
      <w:r w:rsidRPr="006D3EC2">
        <w:rPr>
          <w:rFonts w:ascii="Times New Roman" w:eastAsia="Calibri" w:hAnsi="Times New Roman"/>
          <w:sz w:val="28"/>
          <w:szCs w:val="28"/>
        </w:rPr>
        <w:t>Признаки фашизоидного сознания (М.Хоркхаймер, Т.Адорно, Э.Фромм)</w:t>
      </w:r>
    </w:p>
    <w:p w:rsidR="00C01151" w:rsidRPr="006D3EC2" w:rsidRDefault="00C01151" w:rsidP="00040321">
      <w:pPr>
        <w:numPr>
          <w:ilvl w:val="0"/>
          <w:numId w:val="7"/>
        </w:numPr>
        <w:spacing w:after="0"/>
        <w:rPr>
          <w:rFonts w:ascii="Times New Roman" w:eastAsia="Calibri" w:hAnsi="Times New Roman"/>
          <w:sz w:val="28"/>
          <w:szCs w:val="28"/>
        </w:rPr>
      </w:pPr>
      <w:r w:rsidRPr="006D3EC2">
        <w:rPr>
          <w:rFonts w:ascii="Times New Roman" w:eastAsia="Calibri" w:hAnsi="Times New Roman"/>
          <w:sz w:val="28"/>
          <w:szCs w:val="28"/>
        </w:rPr>
        <w:t>Основные признаки реформирования мышления по Р. Лифтону.</w:t>
      </w:r>
    </w:p>
    <w:p w:rsidR="00C01151" w:rsidRPr="006D3EC2" w:rsidRDefault="00C01151" w:rsidP="00C01151">
      <w:pPr>
        <w:spacing w:after="0"/>
        <w:rPr>
          <w:rFonts w:ascii="Times New Roman" w:eastAsia="Calibri" w:hAnsi="Times New Roman"/>
          <w:sz w:val="28"/>
          <w:szCs w:val="28"/>
        </w:rPr>
      </w:pPr>
    </w:p>
    <w:p w:rsidR="00C01151" w:rsidRPr="006D3EC2" w:rsidRDefault="0043638B" w:rsidP="00C01151">
      <w:pPr>
        <w:spacing w:after="0"/>
        <w:rPr>
          <w:rFonts w:ascii="Times New Roman" w:eastAsia="Calibri" w:hAnsi="Times New Roman"/>
          <w:sz w:val="28"/>
          <w:szCs w:val="28"/>
        </w:rPr>
      </w:pPr>
      <w:r w:rsidRPr="006D3EC2">
        <w:rPr>
          <w:rFonts w:ascii="Times New Roman" w:eastAsia="Calibri" w:hAnsi="Times New Roman"/>
          <w:sz w:val="28"/>
          <w:szCs w:val="28"/>
        </w:rPr>
        <w:t xml:space="preserve">Контрольные вопросы к теме </w:t>
      </w:r>
      <w:r w:rsidR="00C01151" w:rsidRPr="006D3EC2">
        <w:rPr>
          <w:rFonts w:ascii="Times New Roman" w:eastAsia="Calibri" w:hAnsi="Times New Roman"/>
          <w:sz w:val="28"/>
          <w:szCs w:val="28"/>
        </w:rPr>
        <w:t>5</w:t>
      </w:r>
    </w:p>
    <w:p w:rsidR="00C01151" w:rsidRPr="006D3EC2" w:rsidRDefault="00C01151" w:rsidP="00040321">
      <w:pPr>
        <w:numPr>
          <w:ilvl w:val="0"/>
          <w:numId w:val="8"/>
        </w:numPr>
        <w:spacing w:after="0"/>
        <w:rPr>
          <w:rFonts w:ascii="Times New Roman" w:eastAsia="Calibri" w:hAnsi="Times New Roman"/>
          <w:sz w:val="28"/>
          <w:szCs w:val="28"/>
        </w:rPr>
      </w:pPr>
      <w:r w:rsidRPr="006D3EC2">
        <w:rPr>
          <w:rFonts w:ascii="Times New Roman" w:eastAsia="Calibri" w:hAnsi="Times New Roman"/>
          <w:sz w:val="28"/>
          <w:szCs w:val="28"/>
        </w:rPr>
        <w:t>Профильные исследовательские и аналитические центры</w:t>
      </w:r>
    </w:p>
    <w:p w:rsidR="00C01151" w:rsidRPr="006D3EC2" w:rsidRDefault="00C01151" w:rsidP="00040321">
      <w:pPr>
        <w:numPr>
          <w:ilvl w:val="0"/>
          <w:numId w:val="8"/>
        </w:numPr>
        <w:spacing w:after="0"/>
        <w:rPr>
          <w:rFonts w:ascii="Times New Roman" w:eastAsia="Calibri" w:hAnsi="Times New Roman"/>
          <w:sz w:val="28"/>
          <w:szCs w:val="28"/>
        </w:rPr>
      </w:pPr>
      <w:r w:rsidRPr="006D3EC2">
        <w:rPr>
          <w:rFonts w:ascii="Times New Roman" w:eastAsia="Calibri" w:hAnsi="Times New Roman"/>
          <w:sz w:val="28"/>
          <w:szCs w:val="28"/>
        </w:rPr>
        <w:t>Профильные журналы</w:t>
      </w:r>
    </w:p>
    <w:p w:rsidR="00C01151" w:rsidRPr="006D3EC2" w:rsidRDefault="00C01151" w:rsidP="00040321">
      <w:pPr>
        <w:numPr>
          <w:ilvl w:val="0"/>
          <w:numId w:val="8"/>
        </w:numPr>
        <w:spacing w:after="0"/>
        <w:rPr>
          <w:rFonts w:ascii="Times New Roman" w:eastAsia="Calibri" w:hAnsi="Times New Roman"/>
          <w:sz w:val="28"/>
          <w:szCs w:val="28"/>
        </w:rPr>
      </w:pPr>
      <w:r w:rsidRPr="006D3EC2">
        <w:rPr>
          <w:rFonts w:ascii="Times New Roman" w:eastAsia="Calibri" w:hAnsi="Times New Roman"/>
          <w:sz w:val="28"/>
          <w:szCs w:val="28"/>
        </w:rPr>
        <w:t>Опыт зарубежных эмпирических исследований экстремистов</w:t>
      </w:r>
    </w:p>
    <w:p w:rsidR="00C01151" w:rsidRPr="006D3EC2" w:rsidRDefault="00C01151" w:rsidP="00040321">
      <w:pPr>
        <w:numPr>
          <w:ilvl w:val="0"/>
          <w:numId w:val="8"/>
        </w:numPr>
        <w:spacing w:after="0"/>
        <w:rPr>
          <w:rFonts w:ascii="Times New Roman" w:eastAsia="Calibri" w:hAnsi="Times New Roman"/>
          <w:sz w:val="28"/>
          <w:szCs w:val="28"/>
        </w:rPr>
      </w:pPr>
      <w:r w:rsidRPr="006D3EC2">
        <w:rPr>
          <w:rFonts w:ascii="Times New Roman" w:eastAsia="Calibri" w:hAnsi="Times New Roman"/>
          <w:sz w:val="28"/>
          <w:szCs w:val="28"/>
        </w:rPr>
        <w:t>Сопоставление эмпирических данных с теоретическими факторными моделями</w:t>
      </w:r>
    </w:p>
    <w:p w:rsidR="00C01151" w:rsidRPr="006D3EC2" w:rsidRDefault="00C01151" w:rsidP="00C01151">
      <w:pPr>
        <w:spacing w:after="0"/>
        <w:rPr>
          <w:rFonts w:ascii="Times New Roman" w:eastAsia="Calibri" w:hAnsi="Times New Roman"/>
          <w:sz w:val="28"/>
          <w:szCs w:val="28"/>
        </w:rPr>
      </w:pPr>
    </w:p>
    <w:p w:rsidR="00C01151" w:rsidRPr="006D3EC2" w:rsidRDefault="00C01151" w:rsidP="00C01151">
      <w:pPr>
        <w:spacing w:after="0"/>
        <w:rPr>
          <w:rFonts w:ascii="Times New Roman" w:eastAsia="Calibri" w:hAnsi="Times New Roman"/>
          <w:sz w:val="28"/>
          <w:szCs w:val="28"/>
        </w:rPr>
      </w:pPr>
      <w:r w:rsidRPr="006D3EC2">
        <w:rPr>
          <w:rFonts w:ascii="Times New Roman" w:eastAsia="Calibri" w:hAnsi="Times New Roman"/>
          <w:sz w:val="28"/>
          <w:szCs w:val="28"/>
        </w:rPr>
        <w:t>Контрольные вопросы к теме 6</w:t>
      </w:r>
    </w:p>
    <w:p w:rsidR="00C01151" w:rsidRPr="006D3EC2" w:rsidRDefault="00C01151" w:rsidP="00040321">
      <w:pPr>
        <w:numPr>
          <w:ilvl w:val="0"/>
          <w:numId w:val="9"/>
        </w:numPr>
        <w:spacing w:after="0"/>
        <w:rPr>
          <w:rFonts w:ascii="Times New Roman" w:eastAsia="Calibri" w:hAnsi="Times New Roman"/>
          <w:sz w:val="28"/>
          <w:szCs w:val="28"/>
        </w:rPr>
      </w:pPr>
      <w:r w:rsidRPr="006D3EC2">
        <w:rPr>
          <w:rFonts w:ascii="Times New Roman" w:eastAsia="Calibri" w:hAnsi="Times New Roman"/>
          <w:sz w:val="28"/>
          <w:szCs w:val="28"/>
        </w:rPr>
        <w:t>Доступные информационные ресурсы о глобальных миграционных процессах и состоянии локальных мигрантских общин</w:t>
      </w:r>
    </w:p>
    <w:p w:rsidR="00C01151" w:rsidRPr="006D3EC2" w:rsidRDefault="00C01151" w:rsidP="00040321">
      <w:pPr>
        <w:numPr>
          <w:ilvl w:val="0"/>
          <w:numId w:val="9"/>
        </w:numPr>
        <w:spacing w:after="0"/>
        <w:rPr>
          <w:rFonts w:ascii="Times New Roman" w:eastAsia="Calibri" w:hAnsi="Times New Roman"/>
          <w:sz w:val="28"/>
          <w:szCs w:val="28"/>
        </w:rPr>
      </w:pPr>
      <w:r w:rsidRPr="006D3EC2">
        <w:rPr>
          <w:rFonts w:ascii="Times New Roman" w:eastAsia="Calibri" w:hAnsi="Times New Roman"/>
          <w:sz w:val="28"/>
          <w:szCs w:val="28"/>
        </w:rPr>
        <w:t>Особенности данных международных проектов ESS и PEW GAP</w:t>
      </w:r>
    </w:p>
    <w:p w:rsidR="00C01151" w:rsidRPr="006D3EC2" w:rsidRDefault="00C01151" w:rsidP="00C01151">
      <w:pPr>
        <w:spacing w:after="0"/>
        <w:rPr>
          <w:rFonts w:ascii="Times New Roman" w:eastAsia="Calibri" w:hAnsi="Times New Roman"/>
          <w:sz w:val="28"/>
          <w:szCs w:val="28"/>
        </w:rPr>
      </w:pPr>
    </w:p>
    <w:p w:rsidR="00C01151" w:rsidRPr="006D3EC2" w:rsidRDefault="00C01151" w:rsidP="00C01151">
      <w:pPr>
        <w:spacing w:after="0"/>
        <w:rPr>
          <w:rFonts w:ascii="Times New Roman" w:eastAsia="Calibri" w:hAnsi="Times New Roman"/>
          <w:sz w:val="28"/>
          <w:szCs w:val="28"/>
        </w:rPr>
      </w:pPr>
      <w:r w:rsidRPr="006D3EC2">
        <w:rPr>
          <w:rFonts w:ascii="Times New Roman" w:eastAsia="Calibri" w:hAnsi="Times New Roman"/>
          <w:sz w:val="28"/>
          <w:szCs w:val="28"/>
        </w:rPr>
        <w:t>Контрольные вопросы к теме 7</w:t>
      </w:r>
    </w:p>
    <w:p w:rsidR="00C01151" w:rsidRPr="006D3EC2" w:rsidRDefault="00C01151" w:rsidP="00040321">
      <w:pPr>
        <w:numPr>
          <w:ilvl w:val="0"/>
          <w:numId w:val="10"/>
        </w:numPr>
        <w:spacing w:after="0"/>
        <w:rPr>
          <w:rFonts w:ascii="Times New Roman" w:eastAsia="Calibri" w:hAnsi="Times New Roman"/>
          <w:sz w:val="28"/>
          <w:szCs w:val="28"/>
        </w:rPr>
      </w:pPr>
      <w:r w:rsidRPr="006D3EC2">
        <w:rPr>
          <w:rFonts w:ascii="Times New Roman" w:eastAsia="Calibri" w:hAnsi="Times New Roman"/>
          <w:sz w:val="28"/>
          <w:szCs w:val="28"/>
        </w:rPr>
        <w:t>Содержание этапов радикализации</w:t>
      </w:r>
    </w:p>
    <w:p w:rsidR="00C01151" w:rsidRPr="006D3EC2" w:rsidRDefault="00C01151" w:rsidP="00040321">
      <w:pPr>
        <w:numPr>
          <w:ilvl w:val="0"/>
          <w:numId w:val="10"/>
        </w:numPr>
        <w:spacing w:after="0"/>
        <w:rPr>
          <w:rFonts w:ascii="Times New Roman" w:eastAsia="Calibri" w:hAnsi="Times New Roman"/>
          <w:sz w:val="28"/>
          <w:szCs w:val="28"/>
        </w:rPr>
      </w:pPr>
      <w:r w:rsidRPr="006D3EC2">
        <w:rPr>
          <w:rFonts w:ascii="Times New Roman" w:eastAsia="Calibri" w:hAnsi="Times New Roman"/>
          <w:sz w:val="28"/>
          <w:szCs w:val="28"/>
        </w:rPr>
        <w:t>Факторы изменения сроков радикализации</w:t>
      </w:r>
    </w:p>
    <w:p w:rsidR="00C01151" w:rsidRPr="006D3EC2" w:rsidRDefault="00C01151" w:rsidP="00040321">
      <w:pPr>
        <w:numPr>
          <w:ilvl w:val="0"/>
          <w:numId w:val="10"/>
        </w:numPr>
        <w:spacing w:after="0"/>
        <w:rPr>
          <w:rFonts w:ascii="Times New Roman" w:eastAsia="Calibri" w:hAnsi="Times New Roman"/>
          <w:sz w:val="28"/>
          <w:szCs w:val="28"/>
        </w:rPr>
      </w:pPr>
      <w:r w:rsidRPr="006D3EC2">
        <w:rPr>
          <w:rFonts w:ascii="Times New Roman" w:eastAsia="Calibri" w:hAnsi="Times New Roman"/>
          <w:sz w:val="28"/>
          <w:szCs w:val="28"/>
        </w:rPr>
        <w:t>Характеристики и функции радикальной среды</w:t>
      </w:r>
    </w:p>
    <w:p w:rsidR="00C01151" w:rsidRPr="006D3EC2" w:rsidRDefault="00C01151" w:rsidP="00040321">
      <w:pPr>
        <w:numPr>
          <w:ilvl w:val="0"/>
          <w:numId w:val="10"/>
        </w:numPr>
        <w:spacing w:after="0"/>
        <w:rPr>
          <w:rFonts w:ascii="Times New Roman" w:eastAsia="Calibri" w:hAnsi="Times New Roman"/>
          <w:sz w:val="28"/>
          <w:szCs w:val="28"/>
        </w:rPr>
      </w:pPr>
      <w:r w:rsidRPr="006D3EC2">
        <w:rPr>
          <w:rFonts w:ascii="Times New Roman" w:eastAsia="Calibri" w:hAnsi="Times New Roman"/>
          <w:sz w:val="28"/>
          <w:szCs w:val="28"/>
        </w:rPr>
        <w:t>Типология агентов радикализации и их задачи</w:t>
      </w:r>
    </w:p>
    <w:p w:rsidR="00C01151" w:rsidRPr="006D3EC2" w:rsidRDefault="00C01151" w:rsidP="00C01151">
      <w:pPr>
        <w:spacing w:after="0"/>
        <w:rPr>
          <w:rFonts w:ascii="Times New Roman" w:eastAsia="Calibri" w:hAnsi="Times New Roman"/>
          <w:sz w:val="28"/>
          <w:szCs w:val="28"/>
        </w:rPr>
      </w:pPr>
    </w:p>
    <w:p w:rsidR="00C01151" w:rsidRPr="006D3EC2" w:rsidRDefault="00C01151" w:rsidP="00C01151">
      <w:pPr>
        <w:spacing w:after="0"/>
        <w:rPr>
          <w:rFonts w:ascii="Times New Roman" w:eastAsia="Calibri" w:hAnsi="Times New Roman"/>
          <w:sz w:val="28"/>
          <w:szCs w:val="28"/>
        </w:rPr>
      </w:pPr>
      <w:r w:rsidRPr="006D3EC2">
        <w:rPr>
          <w:rFonts w:ascii="Times New Roman" w:eastAsia="Calibri" w:hAnsi="Times New Roman"/>
          <w:sz w:val="28"/>
          <w:szCs w:val="28"/>
        </w:rPr>
        <w:t>Контрольные вопросы к теме 8</w:t>
      </w:r>
    </w:p>
    <w:p w:rsidR="00C01151" w:rsidRPr="006D3EC2" w:rsidRDefault="00C01151" w:rsidP="00040321">
      <w:pPr>
        <w:numPr>
          <w:ilvl w:val="0"/>
          <w:numId w:val="11"/>
        </w:numPr>
        <w:spacing w:after="0"/>
        <w:rPr>
          <w:rFonts w:ascii="Times New Roman" w:eastAsia="Calibri" w:hAnsi="Times New Roman"/>
          <w:sz w:val="28"/>
          <w:szCs w:val="28"/>
        </w:rPr>
      </w:pPr>
      <w:r w:rsidRPr="006D3EC2">
        <w:rPr>
          <w:rFonts w:ascii="Times New Roman" w:eastAsia="Calibri" w:hAnsi="Times New Roman"/>
          <w:sz w:val="28"/>
          <w:szCs w:val="28"/>
        </w:rPr>
        <w:t>Радикализация как процесс изменения социально-психологических установок</w:t>
      </w:r>
    </w:p>
    <w:p w:rsidR="00C01151" w:rsidRPr="006D3EC2" w:rsidRDefault="00C01151" w:rsidP="00040321">
      <w:pPr>
        <w:numPr>
          <w:ilvl w:val="0"/>
          <w:numId w:val="11"/>
        </w:numPr>
        <w:spacing w:after="0"/>
        <w:rPr>
          <w:rFonts w:ascii="Times New Roman" w:eastAsia="Calibri" w:hAnsi="Times New Roman"/>
          <w:sz w:val="28"/>
          <w:szCs w:val="28"/>
        </w:rPr>
      </w:pPr>
      <w:r w:rsidRPr="006D3EC2">
        <w:rPr>
          <w:rFonts w:ascii="Times New Roman" w:eastAsia="Calibri" w:hAnsi="Times New Roman"/>
          <w:sz w:val="28"/>
          <w:szCs w:val="28"/>
        </w:rPr>
        <w:lastRenderedPageBreak/>
        <w:t>Относительная депривация в объяснении предпосылок радикализации</w:t>
      </w:r>
    </w:p>
    <w:p w:rsidR="00C01151" w:rsidRPr="006D3EC2" w:rsidRDefault="00C01151" w:rsidP="00040321">
      <w:pPr>
        <w:numPr>
          <w:ilvl w:val="0"/>
          <w:numId w:val="11"/>
        </w:numPr>
        <w:spacing w:after="0"/>
        <w:rPr>
          <w:rFonts w:ascii="Times New Roman" w:eastAsia="Calibri" w:hAnsi="Times New Roman"/>
          <w:sz w:val="28"/>
          <w:szCs w:val="28"/>
        </w:rPr>
      </w:pPr>
      <w:r w:rsidRPr="006D3EC2">
        <w:rPr>
          <w:rFonts w:ascii="Times New Roman" w:eastAsia="Calibri" w:hAnsi="Times New Roman"/>
          <w:sz w:val="28"/>
          <w:szCs w:val="28"/>
        </w:rPr>
        <w:t>Аккультурационный стресс как уязвимость перед радикализацией</w:t>
      </w:r>
    </w:p>
    <w:p w:rsidR="00C01151" w:rsidRPr="006D3EC2" w:rsidRDefault="00C01151" w:rsidP="00C01151">
      <w:pPr>
        <w:spacing w:after="0"/>
        <w:rPr>
          <w:rFonts w:ascii="Times New Roman" w:eastAsia="Calibri" w:hAnsi="Times New Roman"/>
          <w:sz w:val="28"/>
          <w:szCs w:val="28"/>
        </w:rPr>
      </w:pPr>
    </w:p>
    <w:p w:rsidR="00C01151" w:rsidRPr="006D3EC2" w:rsidRDefault="00C01151" w:rsidP="00C01151">
      <w:pPr>
        <w:spacing w:after="0"/>
        <w:rPr>
          <w:rFonts w:ascii="Times New Roman" w:eastAsia="Calibri" w:hAnsi="Times New Roman"/>
          <w:sz w:val="28"/>
          <w:szCs w:val="28"/>
        </w:rPr>
      </w:pPr>
      <w:r w:rsidRPr="006D3EC2">
        <w:rPr>
          <w:rFonts w:ascii="Times New Roman" w:eastAsia="Calibri" w:hAnsi="Times New Roman"/>
          <w:sz w:val="28"/>
          <w:szCs w:val="28"/>
        </w:rPr>
        <w:t>Контрольные вопросы к теме 9</w:t>
      </w:r>
    </w:p>
    <w:p w:rsidR="00C01151" w:rsidRPr="006D3EC2" w:rsidRDefault="00C01151" w:rsidP="00040321">
      <w:pPr>
        <w:numPr>
          <w:ilvl w:val="0"/>
          <w:numId w:val="12"/>
        </w:numPr>
        <w:spacing w:after="0"/>
        <w:rPr>
          <w:rFonts w:ascii="Times New Roman" w:eastAsia="Calibri" w:hAnsi="Times New Roman"/>
          <w:sz w:val="28"/>
          <w:szCs w:val="28"/>
        </w:rPr>
      </w:pPr>
      <w:r w:rsidRPr="006D3EC2">
        <w:rPr>
          <w:rFonts w:ascii="Times New Roman" w:eastAsia="Calibri" w:hAnsi="Times New Roman"/>
          <w:sz w:val="28"/>
          <w:szCs w:val="28"/>
        </w:rPr>
        <w:t>Основные различия концепции революции в обществе модерна и постмодерна.</w:t>
      </w:r>
    </w:p>
    <w:p w:rsidR="00C01151" w:rsidRPr="006D3EC2" w:rsidRDefault="00C01151" w:rsidP="00040321">
      <w:pPr>
        <w:numPr>
          <w:ilvl w:val="0"/>
          <w:numId w:val="12"/>
        </w:numPr>
        <w:spacing w:after="0"/>
        <w:rPr>
          <w:rFonts w:ascii="Times New Roman" w:eastAsia="Calibri" w:hAnsi="Times New Roman"/>
          <w:sz w:val="28"/>
          <w:szCs w:val="28"/>
        </w:rPr>
      </w:pPr>
      <w:r w:rsidRPr="006D3EC2">
        <w:rPr>
          <w:rFonts w:ascii="Times New Roman" w:eastAsia="Calibri" w:hAnsi="Times New Roman"/>
          <w:sz w:val="28"/>
          <w:szCs w:val="28"/>
        </w:rPr>
        <w:t>Объяснительный потенциал психологических и структурно-институциональных подходов в исследовании массового политического насилия.</w:t>
      </w:r>
    </w:p>
    <w:p w:rsidR="00C01151" w:rsidRPr="006D3EC2" w:rsidRDefault="00C01151" w:rsidP="00C01151">
      <w:pPr>
        <w:spacing w:after="0"/>
        <w:rPr>
          <w:rFonts w:ascii="Times New Roman" w:eastAsia="Calibri" w:hAnsi="Times New Roman"/>
          <w:sz w:val="28"/>
          <w:szCs w:val="28"/>
        </w:rPr>
      </w:pPr>
    </w:p>
    <w:p w:rsidR="00C01151" w:rsidRPr="006D3EC2" w:rsidRDefault="00C01151" w:rsidP="00C01151">
      <w:pPr>
        <w:spacing w:after="0"/>
        <w:rPr>
          <w:rFonts w:ascii="Times New Roman" w:eastAsia="Calibri" w:hAnsi="Times New Roman"/>
          <w:sz w:val="28"/>
          <w:szCs w:val="28"/>
        </w:rPr>
      </w:pPr>
      <w:r w:rsidRPr="006D3EC2">
        <w:rPr>
          <w:rFonts w:ascii="Times New Roman" w:eastAsia="Calibri" w:hAnsi="Times New Roman"/>
          <w:sz w:val="28"/>
          <w:szCs w:val="28"/>
        </w:rPr>
        <w:t>Контрольные вопросы к теме 10</w:t>
      </w:r>
    </w:p>
    <w:p w:rsidR="00C01151" w:rsidRPr="006D3EC2" w:rsidRDefault="00C01151" w:rsidP="00040321">
      <w:pPr>
        <w:numPr>
          <w:ilvl w:val="0"/>
          <w:numId w:val="13"/>
        </w:numPr>
        <w:spacing w:after="0"/>
        <w:rPr>
          <w:rFonts w:ascii="Times New Roman" w:eastAsia="Calibri" w:hAnsi="Times New Roman"/>
          <w:sz w:val="28"/>
          <w:szCs w:val="28"/>
        </w:rPr>
      </w:pPr>
      <w:r w:rsidRPr="006D3EC2">
        <w:rPr>
          <w:rFonts w:ascii="Times New Roman" w:eastAsia="Calibri" w:hAnsi="Times New Roman"/>
          <w:sz w:val="28"/>
          <w:szCs w:val="28"/>
        </w:rPr>
        <w:t>Психологический подход в социологии революции</w:t>
      </w:r>
    </w:p>
    <w:p w:rsidR="00C01151" w:rsidRPr="006D3EC2" w:rsidRDefault="00C01151" w:rsidP="00040321">
      <w:pPr>
        <w:numPr>
          <w:ilvl w:val="0"/>
          <w:numId w:val="13"/>
        </w:numPr>
        <w:spacing w:after="0"/>
        <w:rPr>
          <w:rFonts w:ascii="Times New Roman" w:eastAsia="Calibri" w:hAnsi="Times New Roman"/>
          <w:sz w:val="28"/>
          <w:szCs w:val="28"/>
        </w:rPr>
      </w:pPr>
      <w:r w:rsidRPr="006D3EC2">
        <w:rPr>
          <w:rFonts w:ascii="Times New Roman" w:eastAsia="Calibri" w:hAnsi="Times New Roman"/>
          <w:sz w:val="28"/>
          <w:szCs w:val="28"/>
        </w:rPr>
        <w:t>Политико-правовой подход в социологии революции</w:t>
      </w:r>
    </w:p>
    <w:p w:rsidR="00C01151" w:rsidRPr="006D3EC2" w:rsidRDefault="00C01151" w:rsidP="00040321">
      <w:pPr>
        <w:numPr>
          <w:ilvl w:val="0"/>
          <w:numId w:val="13"/>
        </w:numPr>
        <w:spacing w:after="0"/>
        <w:rPr>
          <w:rFonts w:ascii="Times New Roman" w:eastAsia="Calibri" w:hAnsi="Times New Roman"/>
          <w:sz w:val="28"/>
          <w:szCs w:val="28"/>
        </w:rPr>
      </w:pPr>
      <w:r w:rsidRPr="006D3EC2">
        <w:rPr>
          <w:rFonts w:ascii="Times New Roman" w:eastAsia="Calibri" w:hAnsi="Times New Roman"/>
          <w:sz w:val="28"/>
          <w:szCs w:val="28"/>
        </w:rPr>
        <w:t>Социально-структурный подход в социологии революции</w:t>
      </w:r>
    </w:p>
    <w:p w:rsidR="00C01151" w:rsidRPr="006D3EC2" w:rsidRDefault="00C01151" w:rsidP="00C01151">
      <w:pPr>
        <w:spacing w:after="0"/>
        <w:rPr>
          <w:rFonts w:ascii="Times New Roman" w:eastAsia="Calibri" w:hAnsi="Times New Roman"/>
          <w:sz w:val="28"/>
          <w:szCs w:val="28"/>
        </w:rPr>
      </w:pPr>
    </w:p>
    <w:p w:rsidR="00C01151" w:rsidRPr="006D3EC2" w:rsidRDefault="00C01151" w:rsidP="00C01151">
      <w:pPr>
        <w:spacing w:after="0"/>
        <w:rPr>
          <w:rFonts w:ascii="Times New Roman" w:eastAsia="Calibri" w:hAnsi="Times New Roman"/>
          <w:sz w:val="28"/>
          <w:szCs w:val="28"/>
        </w:rPr>
      </w:pPr>
      <w:r w:rsidRPr="006D3EC2">
        <w:rPr>
          <w:rFonts w:ascii="Times New Roman" w:eastAsia="Calibri" w:hAnsi="Times New Roman"/>
          <w:sz w:val="28"/>
          <w:szCs w:val="28"/>
        </w:rPr>
        <w:t>Контрольные вопросы к теме 11</w:t>
      </w:r>
    </w:p>
    <w:p w:rsidR="00C01151" w:rsidRPr="006D3EC2" w:rsidRDefault="00C01151" w:rsidP="00040321">
      <w:pPr>
        <w:numPr>
          <w:ilvl w:val="0"/>
          <w:numId w:val="14"/>
        </w:numPr>
        <w:spacing w:after="0"/>
        <w:rPr>
          <w:rFonts w:ascii="Times New Roman" w:eastAsia="Calibri" w:hAnsi="Times New Roman"/>
          <w:sz w:val="28"/>
          <w:szCs w:val="28"/>
        </w:rPr>
      </w:pPr>
      <w:r w:rsidRPr="006D3EC2">
        <w:rPr>
          <w:rFonts w:ascii="Times New Roman" w:eastAsia="Calibri" w:hAnsi="Times New Roman"/>
          <w:sz w:val="28"/>
          <w:szCs w:val="28"/>
        </w:rPr>
        <w:t xml:space="preserve">Различия между классическими и «цветными» революциями. </w:t>
      </w:r>
    </w:p>
    <w:p w:rsidR="00C01151" w:rsidRPr="006D3EC2" w:rsidRDefault="00C01151" w:rsidP="00040321">
      <w:pPr>
        <w:numPr>
          <w:ilvl w:val="0"/>
          <w:numId w:val="14"/>
        </w:numPr>
        <w:spacing w:after="0"/>
        <w:rPr>
          <w:rFonts w:ascii="Times New Roman" w:eastAsia="Calibri" w:hAnsi="Times New Roman"/>
          <w:sz w:val="28"/>
          <w:szCs w:val="28"/>
        </w:rPr>
      </w:pPr>
      <w:r w:rsidRPr="006D3EC2">
        <w:rPr>
          <w:rFonts w:ascii="Times New Roman" w:eastAsia="Calibri" w:hAnsi="Times New Roman"/>
          <w:sz w:val="28"/>
          <w:szCs w:val="28"/>
        </w:rPr>
        <w:t xml:space="preserve">Специфика виртуальности в конструируемых социальных процессах. </w:t>
      </w:r>
    </w:p>
    <w:p w:rsidR="00C01151" w:rsidRPr="006D3EC2" w:rsidRDefault="00C01151" w:rsidP="00040321">
      <w:pPr>
        <w:numPr>
          <w:ilvl w:val="0"/>
          <w:numId w:val="14"/>
        </w:numPr>
        <w:spacing w:after="0"/>
        <w:rPr>
          <w:rFonts w:ascii="Times New Roman" w:eastAsia="Calibri" w:hAnsi="Times New Roman"/>
          <w:sz w:val="28"/>
          <w:szCs w:val="28"/>
        </w:rPr>
      </w:pPr>
      <w:r w:rsidRPr="006D3EC2">
        <w:rPr>
          <w:rFonts w:ascii="Times New Roman" w:eastAsia="Calibri" w:hAnsi="Times New Roman"/>
          <w:sz w:val="28"/>
          <w:szCs w:val="28"/>
        </w:rPr>
        <w:t>Идеологическая аморфность современного политического протеста</w:t>
      </w:r>
    </w:p>
    <w:p w:rsidR="00C01151" w:rsidRPr="006D3EC2" w:rsidRDefault="00C01151" w:rsidP="00C01151">
      <w:pPr>
        <w:spacing w:after="0"/>
        <w:rPr>
          <w:rFonts w:ascii="Times New Roman" w:eastAsia="Calibri" w:hAnsi="Times New Roman"/>
          <w:sz w:val="28"/>
          <w:szCs w:val="28"/>
        </w:rPr>
      </w:pPr>
    </w:p>
    <w:p w:rsidR="00C01151" w:rsidRPr="006D3EC2" w:rsidRDefault="00C01151" w:rsidP="00C01151">
      <w:pPr>
        <w:spacing w:after="0"/>
        <w:rPr>
          <w:rFonts w:ascii="Times New Roman" w:eastAsia="Calibri" w:hAnsi="Times New Roman"/>
          <w:sz w:val="28"/>
          <w:szCs w:val="28"/>
        </w:rPr>
      </w:pPr>
      <w:r w:rsidRPr="006D3EC2">
        <w:rPr>
          <w:rFonts w:ascii="Times New Roman" w:eastAsia="Calibri" w:hAnsi="Times New Roman"/>
          <w:sz w:val="28"/>
          <w:szCs w:val="28"/>
        </w:rPr>
        <w:t>Контрольные вопросы к теме 12</w:t>
      </w:r>
    </w:p>
    <w:p w:rsidR="00C01151" w:rsidRPr="006D3EC2" w:rsidRDefault="00C01151" w:rsidP="00040321">
      <w:pPr>
        <w:numPr>
          <w:ilvl w:val="0"/>
          <w:numId w:val="15"/>
        </w:numPr>
        <w:spacing w:after="0"/>
        <w:rPr>
          <w:rFonts w:ascii="Times New Roman" w:eastAsia="Calibri" w:hAnsi="Times New Roman"/>
          <w:sz w:val="28"/>
          <w:szCs w:val="28"/>
        </w:rPr>
      </w:pPr>
      <w:r w:rsidRPr="006D3EC2">
        <w:rPr>
          <w:rFonts w:ascii="Times New Roman" w:eastAsia="Calibri" w:hAnsi="Times New Roman"/>
          <w:sz w:val="28"/>
          <w:szCs w:val="28"/>
        </w:rPr>
        <w:t>Проблема субъектности в ситуации "виртуальных революций"</w:t>
      </w:r>
    </w:p>
    <w:p w:rsidR="00C01151" w:rsidRPr="006D3EC2" w:rsidRDefault="00C01151" w:rsidP="00040321">
      <w:pPr>
        <w:numPr>
          <w:ilvl w:val="0"/>
          <w:numId w:val="15"/>
        </w:numPr>
        <w:spacing w:after="0"/>
        <w:rPr>
          <w:rFonts w:ascii="Times New Roman" w:eastAsia="Calibri" w:hAnsi="Times New Roman"/>
          <w:sz w:val="28"/>
          <w:szCs w:val="28"/>
        </w:rPr>
      </w:pPr>
      <w:r w:rsidRPr="006D3EC2">
        <w:rPr>
          <w:rFonts w:ascii="Times New Roman" w:eastAsia="Calibri" w:hAnsi="Times New Roman"/>
          <w:sz w:val="28"/>
          <w:szCs w:val="28"/>
        </w:rPr>
        <w:t>Технологии массовой радикализации, мобилизации и "swarming" в Web 2.0</w:t>
      </w:r>
    </w:p>
    <w:p w:rsidR="00C01151" w:rsidRPr="006D3EC2" w:rsidRDefault="00C01151" w:rsidP="00040321">
      <w:pPr>
        <w:numPr>
          <w:ilvl w:val="0"/>
          <w:numId w:val="15"/>
        </w:numPr>
        <w:spacing w:after="0"/>
        <w:rPr>
          <w:rFonts w:ascii="Times New Roman" w:eastAsia="Calibri" w:hAnsi="Times New Roman"/>
          <w:sz w:val="28"/>
          <w:szCs w:val="28"/>
        </w:rPr>
      </w:pPr>
      <w:r w:rsidRPr="006D3EC2">
        <w:rPr>
          <w:rFonts w:ascii="Times New Roman" w:eastAsia="Calibri" w:hAnsi="Times New Roman"/>
          <w:sz w:val="28"/>
          <w:szCs w:val="28"/>
        </w:rPr>
        <w:t>Несистемные активисты в технологиях государственного переворота</w:t>
      </w:r>
    </w:p>
    <w:p w:rsidR="00C01151" w:rsidRPr="006D3EC2" w:rsidRDefault="00C01151" w:rsidP="00C01151">
      <w:pPr>
        <w:spacing w:after="0"/>
        <w:rPr>
          <w:rFonts w:ascii="Times New Roman" w:eastAsia="Calibri" w:hAnsi="Times New Roman"/>
          <w:sz w:val="28"/>
          <w:szCs w:val="28"/>
        </w:rPr>
      </w:pPr>
    </w:p>
    <w:p w:rsidR="00C01151" w:rsidRPr="006D3EC2" w:rsidRDefault="00C01151" w:rsidP="00C01151">
      <w:pPr>
        <w:spacing w:after="0"/>
        <w:rPr>
          <w:rFonts w:ascii="Times New Roman" w:eastAsia="Calibri" w:hAnsi="Times New Roman"/>
          <w:sz w:val="28"/>
          <w:szCs w:val="28"/>
        </w:rPr>
      </w:pPr>
      <w:r w:rsidRPr="006D3EC2">
        <w:rPr>
          <w:rFonts w:ascii="Times New Roman" w:eastAsia="Calibri" w:hAnsi="Times New Roman"/>
          <w:sz w:val="28"/>
          <w:szCs w:val="28"/>
        </w:rPr>
        <w:t>Контрольные вопросы к теме 13</w:t>
      </w:r>
    </w:p>
    <w:p w:rsidR="00C01151" w:rsidRPr="006D3EC2" w:rsidRDefault="00C01151" w:rsidP="00040321">
      <w:pPr>
        <w:numPr>
          <w:ilvl w:val="0"/>
          <w:numId w:val="16"/>
        </w:numPr>
        <w:spacing w:after="0"/>
        <w:rPr>
          <w:rFonts w:ascii="Times New Roman" w:eastAsia="Calibri" w:hAnsi="Times New Roman"/>
          <w:sz w:val="28"/>
          <w:szCs w:val="28"/>
        </w:rPr>
      </w:pPr>
      <w:r w:rsidRPr="006D3EC2">
        <w:rPr>
          <w:rFonts w:ascii="Times New Roman" w:eastAsia="Calibri" w:hAnsi="Times New Roman"/>
          <w:sz w:val="28"/>
          <w:szCs w:val="28"/>
        </w:rPr>
        <w:t>Украинский кейс. Особенности дискурса и практик</w:t>
      </w:r>
    </w:p>
    <w:p w:rsidR="00994725" w:rsidRPr="006D3EC2" w:rsidRDefault="00C01151" w:rsidP="00040321">
      <w:pPr>
        <w:numPr>
          <w:ilvl w:val="0"/>
          <w:numId w:val="16"/>
        </w:numPr>
        <w:contextualSpacing/>
        <w:rPr>
          <w:rFonts w:ascii="Times New Roman" w:eastAsia="Calibri" w:hAnsi="Times New Roman"/>
          <w:sz w:val="28"/>
          <w:szCs w:val="28"/>
        </w:rPr>
      </w:pPr>
      <w:r w:rsidRPr="006D3EC2">
        <w:rPr>
          <w:rFonts w:ascii="Times New Roman" w:eastAsia="Calibri" w:hAnsi="Times New Roman"/>
          <w:sz w:val="28"/>
          <w:szCs w:val="28"/>
        </w:rPr>
        <w:t>Войны памяти и конструирование исторических мифов</w:t>
      </w:r>
    </w:p>
    <w:p w:rsidR="00994725" w:rsidRPr="006D3EC2" w:rsidRDefault="00994725" w:rsidP="00E26AA4">
      <w:pPr>
        <w:tabs>
          <w:tab w:val="left" w:pos="1100"/>
        </w:tabs>
        <w:spacing w:after="0" w:line="240" w:lineRule="auto"/>
        <w:rPr>
          <w:rFonts w:ascii="Times New Roman" w:hAnsi="Times New Roman"/>
          <w:b/>
          <w:iCs/>
          <w:sz w:val="28"/>
          <w:szCs w:val="28"/>
        </w:rPr>
      </w:pPr>
    </w:p>
    <w:p w:rsidR="00386AA4" w:rsidRPr="006D3EC2" w:rsidRDefault="00386AA4" w:rsidP="00BB7B4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D3EC2">
        <w:rPr>
          <w:rFonts w:ascii="Times New Roman" w:hAnsi="Times New Roman"/>
          <w:b/>
          <w:sz w:val="28"/>
          <w:szCs w:val="28"/>
        </w:rPr>
        <w:t>Оценочные средства для промежуточной аттестации</w:t>
      </w:r>
    </w:p>
    <w:p w:rsidR="000F4001" w:rsidRPr="006D3EC2" w:rsidRDefault="000F4001" w:rsidP="00045FB1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</w:p>
    <w:p w:rsidR="00045FB1" w:rsidRPr="006D3EC2" w:rsidRDefault="00045FB1" w:rsidP="00045FB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6D3EC2">
        <w:rPr>
          <w:rFonts w:ascii="Times New Roman" w:hAnsi="Times New Roman"/>
          <w:b/>
          <w:sz w:val="28"/>
          <w:szCs w:val="28"/>
        </w:rPr>
        <w:t xml:space="preserve">Примерные вопросы к </w:t>
      </w:r>
      <w:r w:rsidR="000F4001" w:rsidRPr="006D3EC2">
        <w:rPr>
          <w:rFonts w:ascii="Times New Roman" w:hAnsi="Times New Roman"/>
          <w:b/>
          <w:sz w:val="28"/>
          <w:szCs w:val="28"/>
        </w:rPr>
        <w:t>эачету</w:t>
      </w:r>
      <w:r w:rsidRPr="006D3EC2">
        <w:rPr>
          <w:rFonts w:ascii="Times New Roman" w:hAnsi="Times New Roman"/>
          <w:b/>
          <w:sz w:val="28"/>
          <w:szCs w:val="28"/>
        </w:rPr>
        <w:t>:</w:t>
      </w:r>
    </w:p>
    <w:p w:rsidR="00040321" w:rsidRPr="006D3EC2" w:rsidRDefault="00040321" w:rsidP="00040321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6D3EC2">
        <w:rPr>
          <w:rFonts w:ascii="Times New Roman" w:eastAsia="Calibri" w:hAnsi="Times New Roman"/>
          <w:sz w:val="28"/>
          <w:szCs w:val="28"/>
        </w:rPr>
        <w:t>Особенности структурно-функционалистского подхода при анализе понятийного аппарата дисциплины</w:t>
      </w:r>
    </w:p>
    <w:p w:rsidR="00040321" w:rsidRPr="006D3EC2" w:rsidRDefault="00040321" w:rsidP="00040321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6D3EC2">
        <w:rPr>
          <w:rFonts w:ascii="Times New Roman" w:eastAsia="Calibri" w:hAnsi="Times New Roman"/>
          <w:sz w:val="28"/>
          <w:szCs w:val="28"/>
        </w:rPr>
        <w:t>Этапы становления современного политического экстремизма. Содержание, причины возникновения.</w:t>
      </w:r>
    </w:p>
    <w:p w:rsidR="00040321" w:rsidRPr="006D3EC2" w:rsidRDefault="00040321" w:rsidP="00040321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6D3EC2">
        <w:rPr>
          <w:rFonts w:ascii="Times New Roman" w:eastAsia="Calibri" w:hAnsi="Times New Roman"/>
          <w:sz w:val="28"/>
          <w:szCs w:val="28"/>
        </w:rPr>
        <w:t>Данные социально-психологических теорий о формировании патологически зависимых состояний и подавлении личности</w:t>
      </w:r>
    </w:p>
    <w:p w:rsidR="00040321" w:rsidRPr="006D3EC2" w:rsidRDefault="00040321" w:rsidP="00040321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6D3EC2">
        <w:rPr>
          <w:rFonts w:ascii="Times New Roman" w:eastAsia="Calibri" w:hAnsi="Times New Roman"/>
          <w:sz w:val="28"/>
          <w:szCs w:val="28"/>
        </w:rPr>
        <w:t xml:space="preserve">Специфика идеи революции в обществе модерна и постмодерна </w:t>
      </w:r>
    </w:p>
    <w:p w:rsidR="00040321" w:rsidRPr="006D3EC2" w:rsidRDefault="00040321" w:rsidP="00040321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6D3EC2">
        <w:rPr>
          <w:rFonts w:ascii="Times New Roman" w:eastAsia="Calibri" w:hAnsi="Times New Roman"/>
          <w:sz w:val="28"/>
          <w:szCs w:val="28"/>
        </w:rPr>
        <w:lastRenderedPageBreak/>
        <w:t>Ресоциализация и альтернация: сущность, инструменты, примеры реализации (экстремистские и нейтральные)</w:t>
      </w:r>
    </w:p>
    <w:p w:rsidR="00040321" w:rsidRPr="006D3EC2" w:rsidRDefault="00040321" w:rsidP="00040321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6D3EC2">
        <w:rPr>
          <w:rFonts w:ascii="Times New Roman" w:eastAsia="Calibri" w:hAnsi="Times New Roman"/>
          <w:sz w:val="28"/>
          <w:szCs w:val="28"/>
        </w:rPr>
        <w:t>Социально-политические технологии, обеспечивающие успех «цветных революций»</w:t>
      </w:r>
    </w:p>
    <w:p w:rsidR="00040321" w:rsidRPr="006D3EC2" w:rsidRDefault="00040321" w:rsidP="00040321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6D3EC2">
        <w:rPr>
          <w:rFonts w:ascii="Times New Roman" w:eastAsia="Calibri" w:hAnsi="Times New Roman"/>
          <w:sz w:val="28"/>
          <w:szCs w:val="28"/>
        </w:rPr>
        <w:t>Концепция относительной депривации в объяснении политического экстремизма на микро- и макросоциальных уровнях</w:t>
      </w:r>
    </w:p>
    <w:p w:rsidR="00040321" w:rsidRPr="006D3EC2" w:rsidRDefault="00040321" w:rsidP="00040321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6D3EC2">
        <w:rPr>
          <w:rFonts w:ascii="Times New Roman" w:eastAsia="Calibri" w:hAnsi="Times New Roman"/>
          <w:sz w:val="28"/>
          <w:szCs w:val="28"/>
        </w:rPr>
        <w:t>Структуралистский конструктивизм П. Бурдье в объяснении политического экстремизма и радикализации</w:t>
      </w:r>
    </w:p>
    <w:p w:rsidR="00040321" w:rsidRPr="006D3EC2" w:rsidRDefault="00040321" w:rsidP="00040321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6D3EC2">
        <w:rPr>
          <w:rFonts w:ascii="Times New Roman" w:eastAsia="Calibri" w:hAnsi="Times New Roman"/>
          <w:sz w:val="28"/>
          <w:szCs w:val="28"/>
        </w:rPr>
        <w:t>Феноменологический конструктивизм П. Бергера и Т. Лукмана в объяснении политического экстремизма и радикализации</w:t>
      </w:r>
    </w:p>
    <w:p w:rsidR="00040321" w:rsidRPr="006D3EC2" w:rsidRDefault="00040321" w:rsidP="00040321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6D3EC2">
        <w:rPr>
          <w:rFonts w:ascii="Times New Roman" w:eastAsia="Calibri" w:hAnsi="Times New Roman"/>
          <w:sz w:val="28"/>
          <w:szCs w:val="28"/>
        </w:rPr>
        <w:t>Конфликтогенные стратегии в концепциях «культурного шока» и «аккультурационного стресса»</w:t>
      </w:r>
    </w:p>
    <w:p w:rsidR="00040321" w:rsidRPr="006D3EC2" w:rsidRDefault="00040321" w:rsidP="00040321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6D3EC2">
        <w:rPr>
          <w:rFonts w:ascii="Times New Roman" w:eastAsia="Calibri" w:hAnsi="Times New Roman"/>
          <w:sz w:val="28"/>
          <w:szCs w:val="28"/>
        </w:rPr>
        <w:t>Данные социально-психологических экспериментов о формировании патологически зависимых состояний и подавлении личности</w:t>
      </w:r>
    </w:p>
    <w:p w:rsidR="00040321" w:rsidRPr="006D3EC2" w:rsidRDefault="00040321" w:rsidP="00040321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6D3EC2">
        <w:rPr>
          <w:rFonts w:ascii="Times New Roman" w:eastAsia="Calibri" w:hAnsi="Times New Roman"/>
          <w:sz w:val="28"/>
          <w:szCs w:val="28"/>
        </w:rPr>
        <w:t>Социально-политические факторы возникновения политизированных религиозных доктрин как основы новых экстремистских идеологий</w:t>
      </w:r>
    </w:p>
    <w:p w:rsidR="00040321" w:rsidRPr="006D3EC2" w:rsidRDefault="00040321" w:rsidP="00040321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6D3EC2">
        <w:rPr>
          <w:rFonts w:ascii="Times New Roman" w:eastAsia="Calibri" w:hAnsi="Times New Roman"/>
          <w:sz w:val="28"/>
          <w:szCs w:val="28"/>
        </w:rPr>
        <w:t>Объяснительные возможности конструктивистской парадигмы в изучении экстремизма</w:t>
      </w:r>
    </w:p>
    <w:p w:rsidR="00040321" w:rsidRPr="006D3EC2" w:rsidRDefault="00040321" w:rsidP="00040321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6D3EC2">
        <w:rPr>
          <w:rFonts w:ascii="Times New Roman" w:eastAsia="Calibri" w:hAnsi="Times New Roman"/>
          <w:sz w:val="28"/>
          <w:szCs w:val="28"/>
        </w:rPr>
        <w:t>Возможности и ограничения количественных методов при изучении различных проявлений политического экстремизма</w:t>
      </w:r>
    </w:p>
    <w:p w:rsidR="00040321" w:rsidRPr="006D3EC2" w:rsidRDefault="00040321" w:rsidP="00040321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6D3EC2">
        <w:rPr>
          <w:rFonts w:ascii="Times New Roman" w:eastAsia="Calibri" w:hAnsi="Times New Roman"/>
          <w:sz w:val="28"/>
          <w:szCs w:val="28"/>
        </w:rPr>
        <w:t>Возможности и ограничения качественных методов при изучении различных проявлений политического экстремизма</w:t>
      </w:r>
    </w:p>
    <w:p w:rsidR="00040321" w:rsidRPr="006D3EC2" w:rsidRDefault="00040321" w:rsidP="00040321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6D3EC2">
        <w:rPr>
          <w:rFonts w:ascii="Times New Roman" w:eastAsia="Calibri" w:hAnsi="Times New Roman"/>
          <w:sz w:val="28"/>
          <w:szCs w:val="28"/>
        </w:rPr>
        <w:t xml:space="preserve">Специфика эмпирических данных, полученных в рамках междисциплинарных кейс-стади </w:t>
      </w:r>
    </w:p>
    <w:p w:rsidR="00994725" w:rsidRPr="006D3EC2" w:rsidRDefault="00994725" w:rsidP="00994725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994725" w:rsidRPr="006D3EC2" w:rsidRDefault="00994725" w:rsidP="00994725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6D3EC2">
        <w:rPr>
          <w:rFonts w:ascii="Times New Roman" w:hAnsi="Times New Roman"/>
          <w:b/>
          <w:sz w:val="28"/>
          <w:szCs w:val="28"/>
        </w:rPr>
        <w:t>Критерии оценки промежуточной аттестации</w:t>
      </w:r>
    </w:p>
    <w:p w:rsidR="00994725" w:rsidRPr="006D3EC2" w:rsidRDefault="00994725" w:rsidP="00994725">
      <w:pPr>
        <w:shd w:val="clear" w:color="auto" w:fill="FFFFFF"/>
        <w:tabs>
          <w:tab w:val="left" w:leader="underscore" w:pos="9226"/>
        </w:tabs>
        <w:spacing w:after="0" w:line="240" w:lineRule="auto"/>
        <w:ind w:firstLine="709"/>
        <w:jc w:val="right"/>
        <w:rPr>
          <w:rFonts w:ascii="Times New Roman" w:hAnsi="Times New Roman"/>
          <w:spacing w:val="-2"/>
          <w:sz w:val="28"/>
          <w:szCs w:val="28"/>
        </w:rPr>
      </w:pPr>
      <w:r w:rsidRPr="006D3EC2">
        <w:rPr>
          <w:rFonts w:ascii="Times New Roman" w:hAnsi="Times New Roman"/>
          <w:spacing w:val="-2"/>
          <w:sz w:val="28"/>
          <w:szCs w:val="28"/>
        </w:rPr>
        <w:t>Таблица 8</w:t>
      </w:r>
    </w:p>
    <w:p w:rsidR="00994725" w:rsidRPr="006D3EC2" w:rsidRDefault="00994725" w:rsidP="00994725">
      <w:pPr>
        <w:shd w:val="clear" w:color="auto" w:fill="FFFFFF"/>
        <w:tabs>
          <w:tab w:val="left" w:leader="underscore" w:pos="9226"/>
        </w:tabs>
        <w:spacing w:after="0" w:line="240" w:lineRule="auto"/>
        <w:ind w:firstLine="709"/>
        <w:jc w:val="center"/>
        <w:rPr>
          <w:rFonts w:ascii="Times New Roman" w:hAnsi="Times New Roman"/>
          <w:spacing w:val="-2"/>
          <w:sz w:val="28"/>
          <w:szCs w:val="28"/>
        </w:rPr>
      </w:pPr>
      <w:r w:rsidRPr="006D3EC2">
        <w:rPr>
          <w:rFonts w:ascii="Times New Roman" w:hAnsi="Times New Roman"/>
          <w:spacing w:val="-2"/>
          <w:sz w:val="28"/>
          <w:szCs w:val="28"/>
        </w:rPr>
        <w:t>Система оценки промежуточной аттестации</w:t>
      </w:r>
    </w:p>
    <w:tbl>
      <w:tblPr>
        <w:tblW w:w="7760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848"/>
        <w:gridCol w:w="2912"/>
      </w:tblGrid>
      <w:tr w:rsidR="00DC52E3" w:rsidRPr="006D3EC2" w:rsidTr="00DC52E3">
        <w:trPr>
          <w:trHeight w:val="468"/>
          <w:jc w:val="center"/>
        </w:trPr>
        <w:tc>
          <w:tcPr>
            <w:tcW w:w="484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C52E3" w:rsidRPr="006D3EC2" w:rsidRDefault="00DC52E3" w:rsidP="00DC52E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pacing w:val="-2"/>
                <w:sz w:val="28"/>
                <w:szCs w:val="28"/>
              </w:rPr>
            </w:pPr>
            <w:r w:rsidRPr="006D3EC2">
              <w:rPr>
                <w:rFonts w:ascii="Times New Roman" w:hAnsi="Times New Roman"/>
                <w:spacing w:val="-2"/>
                <w:sz w:val="28"/>
                <w:szCs w:val="28"/>
              </w:rPr>
              <w:t>Описание оценки в требованиях к уровню и объему компетенций</w:t>
            </w:r>
          </w:p>
        </w:tc>
        <w:tc>
          <w:tcPr>
            <w:tcW w:w="291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C52E3" w:rsidRPr="006D3EC2" w:rsidRDefault="00DC52E3" w:rsidP="00DC52E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D3EC2">
              <w:rPr>
                <w:rFonts w:ascii="Times New Roman" w:hAnsi="Times New Roman"/>
                <w:spacing w:val="-4"/>
                <w:sz w:val="28"/>
                <w:szCs w:val="28"/>
              </w:rPr>
              <w:t>Словесное выражени</w:t>
            </w:r>
            <w:r w:rsidRPr="006D3EC2">
              <w:rPr>
                <w:rFonts w:ascii="Times New Roman" w:hAnsi="Times New Roman"/>
                <w:sz w:val="28"/>
                <w:szCs w:val="28"/>
              </w:rPr>
              <w:t>е</w:t>
            </w:r>
          </w:p>
          <w:p w:rsidR="00DC52E3" w:rsidRPr="006D3EC2" w:rsidRDefault="00DC52E3" w:rsidP="00DC52E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pacing w:val="-4"/>
                <w:sz w:val="28"/>
                <w:szCs w:val="28"/>
              </w:rPr>
            </w:pPr>
            <w:r w:rsidRPr="006D3EC2">
              <w:rPr>
                <w:rFonts w:ascii="Times New Roman" w:hAnsi="Times New Roman"/>
                <w:sz w:val="28"/>
                <w:szCs w:val="28"/>
              </w:rPr>
              <w:t>Зачет/экзамен</w:t>
            </w:r>
          </w:p>
        </w:tc>
      </w:tr>
      <w:tr w:rsidR="00DC52E3" w:rsidRPr="006D3EC2" w:rsidTr="00DC52E3">
        <w:trPr>
          <w:trHeight w:val="361"/>
          <w:jc w:val="center"/>
        </w:trPr>
        <w:tc>
          <w:tcPr>
            <w:tcW w:w="4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52E3" w:rsidRPr="006D3EC2" w:rsidRDefault="00DC52E3" w:rsidP="00DC52E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3"/>
                <w:sz w:val="28"/>
                <w:szCs w:val="28"/>
              </w:rPr>
            </w:pPr>
            <w:r w:rsidRPr="006D3EC2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Освоен превосходный уровень усвоения </w:t>
            </w:r>
          </w:p>
          <w:p w:rsidR="00DC52E3" w:rsidRPr="006D3EC2" w:rsidRDefault="00DC52E3" w:rsidP="00DC52E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3"/>
                <w:sz w:val="28"/>
                <w:szCs w:val="28"/>
              </w:rPr>
            </w:pPr>
            <w:r w:rsidRPr="006D3EC2">
              <w:rPr>
                <w:rFonts w:ascii="Times New Roman" w:hAnsi="Times New Roman"/>
                <w:spacing w:val="-3"/>
                <w:sz w:val="28"/>
                <w:szCs w:val="28"/>
              </w:rPr>
              <w:t>Компетенций (5)</w:t>
            </w:r>
          </w:p>
        </w:tc>
        <w:tc>
          <w:tcPr>
            <w:tcW w:w="2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52E3" w:rsidRPr="006D3EC2" w:rsidRDefault="00DC52E3" w:rsidP="000F400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D3EC2">
              <w:rPr>
                <w:rFonts w:ascii="Times New Roman" w:hAnsi="Times New Roman"/>
                <w:sz w:val="28"/>
                <w:szCs w:val="28"/>
              </w:rPr>
              <w:t xml:space="preserve">Зачтено </w:t>
            </w:r>
          </w:p>
        </w:tc>
      </w:tr>
      <w:tr w:rsidR="00DC52E3" w:rsidRPr="006D3EC2" w:rsidTr="00DC52E3">
        <w:trPr>
          <w:trHeight w:val="323"/>
          <w:jc w:val="center"/>
        </w:trPr>
        <w:tc>
          <w:tcPr>
            <w:tcW w:w="4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52E3" w:rsidRPr="006D3EC2" w:rsidRDefault="00DC52E3" w:rsidP="00DC52E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4"/>
                <w:sz w:val="28"/>
                <w:szCs w:val="28"/>
              </w:rPr>
            </w:pPr>
            <w:r w:rsidRPr="006D3EC2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Освоен продвинутый уровень усвоения </w:t>
            </w:r>
          </w:p>
          <w:p w:rsidR="00DC52E3" w:rsidRPr="006D3EC2" w:rsidRDefault="00DC52E3" w:rsidP="00DC52E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4"/>
                <w:sz w:val="28"/>
                <w:szCs w:val="28"/>
              </w:rPr>
            </w:pPr>
            <w:r w:rsidRPr="006D3EC2">
              <w:rPr>
                <w:rFonts w:ascii="Times New Roman" w:hAnsi="Times New Roman"/>
                <w:spacing w:val="-4"/>
                <w:sz w:val="28"/>
                <w:szCs w:val="28"/>
              </w:rPr>
              <w:t>Компетенций (4)</w:t>
            </w:r>
          </w:p>
        </w:tc>
        <w:tc>
          <w:tcPr>
            <w:tcW w:w="2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52E3" w:rsidRPr="006D3EC2" w:rsidRDefault="00DC52E3" w:rsidP="000F400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D3EC2">
              <w:rPr>
                <w:rFonts w:ascii="Times New Roman" w:hAnsi="Times New Roman"/>
                <w:sz w:val="28"/>
                <w:szCs w:val="28"/>
              </w:rPr>
              <w:t xml:space="preserve">Зачтено </w:t>
            </w:r>
          </w:p>
        </w:tc>
      </w:tr>
      <w:tr w:rsidR="00DC52E3" w:rsidRPr="006D3EC2" w:rsidTr="00DC52E3">
        <w:trPr>
          <w:trHeight w:val="323"/>
          <w:jc w:val="center"/>
        </w:trPr>
        <w:tc>
          <w:tcPr>
            <w:tcW w:w="4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52E3" w:rsidRPr="006D3EC2" w:rsidRDefault="00DC52E3" w:rsidP="00DC52E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3"/>
                <w:sz w:val="28"/>
                <w:szCs w:val="28"/>
              </w:rPr>
            </w:pPr>
            <w:r w:rsidRPr="006D3EC2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Освоен пороговый уровень усвоения </w:t>
            </w:r>
          </w:p>
          <w:p w:rsidR="00DC52E3" w:rsidRPr="006D3EC2" w:rsidRDefault="00DC52E3" w:rsidP="00DC52E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3"/>
                <w:sz w:val="28"/>
                <w:szCs w:val="28"/>
              </w:rPr>
            </w:pPr>
            <w:r w:rsidRPr="006D3EC2">
              <w:rPr>
                <w:rFonts w:ascii="Times New Roman" w:hAnsi="Times New Roman"/>
                <w:spacing w:val="-3"/>
                <w:sz w:val="28"/>
                <w:szCs w:val="28"/>
              </w:rPr>
              <w:t>Компетенций (3)</w:t>
            </w:r>
          </w:p>
        </w:tc>
        <w:tc>
          <w:tcPr>
            <w:tcW w:w="2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52E3" w:rsidRPr="006D3EC2" w:rsidRDefault="00DC52E3" w:rsidP="000F400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D3EC2">
              <w:rPr>
                <w:rFonts w:ascii="Times New Roman" w:hAnsi="Times New Roman"/>
                <w:sz w:val="28"/>
                <w:szCs w:val="28"/>
              </w:rPr>
              <w:t xml:space="preserve">Зачтено </w:t>
            </w:r>
          </w:p>
        </w:tc>
      </w:tr>
      <w:tr w:rsidR="00DC52E3" w:rsidRPr="006D3EC2" w:rsidTr="00DC52E3">
        <w:trPr>
          <w:trHeight w:val="323"/>
          <w:jc w:val="center"/>
        </w:trPr>
        <w:tc>
          <w:tcPr>
            <w:tcW w:w="4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52E3" w:rsidRPr="006D3EC2" w:rsidRDefault="00DC52E3" w:rsidP="00DC52E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D3EC2">
              <w:rPr>
                <w:rFonts w:ascii="Times New Roman" w:hAnsi="Times New Roman"/>
                <w:sz w:val="28"/>
                <w:szCs w:val="28"/>
              </w:rPr>
              <w:t xml:space="preserve">Не освоен пороговый уровень усвоения </w:t>
            </w:r>
          </w:p>
          <w:p w:rsidR="00DC52E3" w:rsidRPr="006D3EC2" w:rsidRDefault="00DC52E3" w:rsidP="00DC52E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D3EC2">
              <w:rPr>
                <w:rFonts w:ascii="Times New Roman" w:hAnsi="Times New Roman"/>
                <w:sz w:val="28"/>
                <w:szCs w:val="28"/>
              </w:rPr>
              <w:t>Компетенций (1,2)</w:t>
            </w:r>
          </w:p>
        </w:tc>
        <w:tc>
          <w:tcPr>
            <w:tcW w:w="2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52E3" w:rsidRPr="006D3EC2" w:rsidRDefault="00DC52E3" w:rsidP="000F400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D3EC2">
              <w:rPr>
                <w:rFonts w:ascii="Times New Roman" w:hAnsi="Times New Roman"/>
                <w:sz w:val="28"/>
                <w:szCs w:val="28"/>
              </w:rPr>
              <w:t xml:space="preserve">Не зачтено </w:t>
            </w:r>
          </w:p>
        </w:tc>
      </w:tr>
    </w:tbl>
    <w:p w:rsidR="00994725" w:rsidRPr="006D3EC2" w:rsidRDefault="00994725" w:rsidP="00994725">
      <w:pPr>
        <w:rPr>
          <w:sz w:val="28"/>
          <w:szCs w:val="28"/>
        </w:rPr>
      </w:pPr>
    </w:p>
    <w:p w:rsidR="002E49B0" w:rsidRPr="006D3EC2" w:rsidRDefault="002E49B0" w:rsidP="00994725">
      <w:pPr>
        <w:spacing w:after="0" w:line="240" w:lineRule="auto"/>
        <w:jc w:val="center"/>
        <w:rPr>
          <w:sz w:val="28"/>
          <w:szCs w:val="28"/>
        </w:rPr>
      </w:pPr>
    </w:p>
    <w:sectPr w:rsidR="002E49B0" w:rsidRPr="006D3EC2" w:rsidSect="006D3EC2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F7617"/>
    <w:multiLevelType w:val="hybridMultilevel"/>
    <w:tmpl w:val="500402D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500B1"/>
    <w:multiLevelType w:val="hybridMultilevel"/>
    <w:tmpl w:val="8DAA5A6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963272"/>
    <w:multiLevelType w:val="hybridMultilevel"/>
    <w:tmpl w:val="0B76F1C0"/>
    <w:lvl w:ilvl="0" w:tplc="7BA019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C804A7D"/>
    <w:multiLevelType w:val="hybridMultilevel"/>
    <w:tmpl w:val="E1C4A8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0FB119FD"/>
    <w:multiLevelType w:val="hybridMultilevel"/>
    <w:tmpl w:val="5BB80676"/>
    <w:lvl w:ilvl="0" w:tplc="544C4F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913FC6"/>
    <w:multiLevelType w:val="hybridMultilevel"/>
    <w:tmpl w:val="7CC65F6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E63492"/>
    <w:multiLevelType w:val="hybridMultilevel"/>
    <w:tmpl w:val="E5D0DA9A"/>
    <w:lvl w:ilvl="0" w:tplc="544C4F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755264"/>
    <w:multiLevelType w:val="hybridMultilevel"/>
    <w:tmpl w:val="8A1E2E56"/>
    <w:lvl w:ilvl="0" w:tplc="A0E2A82E">
      <w:start w:val="6"/>
      <w:numFmt w:val="decimal"/>
      <w:lvlText w:val="%1."/>
      <w:lvlJc w:val="left"/>
      <w:pPr>
        <w:ind w:left="108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CD658D0"/>
    <w:multiLevelType w:val="hybridMultilevel"/>
    <w:tmpl w:val="D582793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D84B4A"/>
    <w:multiLevelType w:val="hybridMultilevel"/>
    <w:tmpl w:val="2254781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0039C4"/>
    <w:multiLevelType w:val="hybridMultilevel"/>
    <w:tmpl w:val="C46863D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800024"/>
    <w:multiLevelType w:val="hybridMultilevel"/>
    <w:tmpl w:val="40BCF0C8"/>
    <w:lvl w:ilvl="0" w:tplc="544C4F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11105F"/>
    <w:multiLevelType w:val="hybridMultilevel"/>
    <w:tmpl w:val="66705E48"/>
    <w:lvl w:ilvl="0" w:tplc="7BA019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1E0A81"/>
    <w:multiLevelType w:val="hybridMultilevel"/>
    <w:tmpl w:val="60F03D8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6A70D9F"/>
    <w:multiLevelType w:val="hybridMultilevel"/>
    <w:tmpl w:val="6778CEFA"/>
    <w:lvl w:ilvl="0" w:tplc="544C4F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7C869C9"/>
    <w:multiLevelType w:val="hybridMultilevel"/>
    <w:tmpl w:val="101A33B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586279F9"/>
    <w:multiLevelType w:val="hybridMultilevel"/>
    <w:tmpl w:val="5110352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ACA4533"/>
    <w:multiLevelType w:val="hybridMultilevel"/>
    <w:tmpl w:val="F4FE3C36"/>
    <w:lvl w:ilvl="0" w:tplc="544C4F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BE703CF"/>
    <w:multiLevelType w:val="hybridMultilevel"/>
    <w:tmpl w:val="BCBADAF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DAE16F9"/>
    <w:multiLevelType w:val="hybridMultilevel"/>
    <w:tmpl w:val="108C121E"/>
    <w:lvl w:ilvl="0" w:tplc="544C4F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FC72486"/>
    <w:multiLevelType w:val="hybridMultilevel"/>
    <w:tmpl w:val="A3B6ED4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16E7D9C"/>
    <w:multiLevelType w:val="hybridMultilevel"/>
    <w:tmpl w:val="37BEBDE0"/>
    <w:lvl w:ilvl="0" w:tplc="544C4F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2D7267F"/>
    <w:multiLevelType w:val="hybridMultilevel"/>
    <w:tmpl w:val="2BF80E5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9E24C3C"/>
    <w:multiLevelType w:val="hybridMultilevel"/>
    <w:tmpl w:val="A32AFBB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BA024AC"/>
    <w:multiLevelType w:val="hybridMultilevel"/>
    <w:tmpl w:val="25B02898"/>
    <w:lvl w:ilvl="0" w:tplc="544C4F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6BF2666E"/>
    <w:multiLevelType w:val="hybridMultilevel"/>
    <w:tmpl w:val="BCF6D7B4"/>
    <w:lvl w:ilvl="0" w:tplc="544C4F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C2E6492"/>
    <w:multiLevelType w:val="hybridMultilevel"/>
    <w:tmpl w:val="F6F0033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6A03480"/>
    <w:multiLevelType w:val="hybridMultilevel"/>
    <w:tmpl w:val="A6861348"/>
    <w:lvl w:ilvl="0" w:tplc="544C4F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9447116"/>
    <w:multiLevelType w:val="hybridMultilevel"/>
    <w:tmpl w:val="F33012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574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8"/>
  </w:num>
  <w:num w:numId="2">
    <w:abstractNumId w:val="7"/>
  </w:num>
  <w:num w:numId="3">
    <w:abstractNumId w:val="15"/>
  </w:num>
  <w:num w:numId="4">
    <w:abstractNumId w:val="22"/>
  </w:num>
  <w:num w:numId="5">
    <w:abstractNumId w:val="13"/>
  </w:num>
  <w:num w:numId="6">
    <w:abstractNumId w:val="20"/>
  </w:num>
  <w:num w:numId="7">
    <w:abstractNumId w:val="1"/>
  </w:num>
  <w:num w:numId="8">
    <w:abstractNumId w:val="16"/>
  </w:num>
  <w:num w:numId="9">
    <w:abstractNumId w:val="8"/>
  </w:num>
  <w:num w:numId="10">
    <w:abstractNumId w:val="23"/>
  </w:num>
  <w:num w:numId="11">
    <w:abstractNumId w:val="10"/>
  </w:num>
  <w:num w:numId="12">
    <w:abstractNumId w:val="26"/>
  </w:num>
  <w:num w:numId="13">
    <w:abstractNumId w:val="5"/>
  </w:num>
  <w:num w:numId="14">
    <w:abstractNumId w:val="18"/>
  </w:num>
  <w:num w:numId="15">
    <w:abstractNumId w:val="9"/>
  </w:num>
  <w:num w:numId="16">
    <w:abstractNumId w:val="0"/>
  </w:num>
  <w:num w:numId="17">
    <w:abstractNumId w:val="3"/>
  </w:num>
  <w:num w:numId="18">
    <w:abstractNumId w:val="2"/>
  </w:num>
  <w:num w:numId="19">
    <w:abstractNumId w:val="12"/>
  </w:num>
  <w:num w:numId="20">
    <w:abstractNumId w:val="24"/>
  </w:num>
  <w:num w:numId="21">
    <w:abstractNumId w:val="27"/>
  </w:num>
  <w:num w:numId="22">
    <w:abstractNumId w:val="6"/>
  </w:num>
  <w:num w:numId="23">
    <w:abstractNumId w:val="14"/>
  </w:num>
  <w:num w:numId="24">
    <w:abstractNumId w:val="21"/>
  </w:num>
  <w:num w:numId="25">
    <w:abstractNumId w:val="19"/>
  </w:num>
  <w:num w:numId="26">
    <w:abstractNumId w:val="11"/>
  </w:num>
  <w:num w:numId="27">
    <w:abstractNumId w:val="17"/>
  </w:num>
  <w:num w:numId="28">
    <w:abstractNumId w:val="25"/>
  </w:num>
  <w:num w:numId="29">
    <w:abstractNumId w:val="4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6AA4"/>
    <w:rsid w:val="000105E2"/>
    <w:rsid w:val="00025A82"/>
    <w:rsid w:val="00030A54"/>
    <w:rsid w:val="00031CBC"/>
    <w:rsid w:val="00032661"/>
    <w:rsid w:val="0003276D"/>
    <w:rsid w:val="00036B27"/>
    <w:rsid w:val="00037909"/>
    <w:rsid w:val="00040321"/>
    <w:rsid w:val="00042840"/>
    <w:rsid w:val="00045FB1"/>
    <w:rsid w:val="00046A8A"/>
    <w:rsid w:val="00073280"/>
    <w:rsid w:val="00083202"/>
    <w:rsid w:val="00083451"/>
    <w:rsid w:val="0008536B"/>
    <w:rsid w:val="0009451C"/>
    <w:rsid w:val="00096E19"/>
    <w:rsid w:val="000A6064"/>
    <w:rsid w:val="000C3CBD"/>
    <w:rsid w:val="000C678A"/>
    <w:rsid w:val="000D62B3"/>
    <w:rsid w:val="000D6583"/>
    <w:rsid w:val="000F4001"/>
    <w:rsid w:val="001017CD"/>
    <w:rsid w:val="001105D3"/>
    <w:rsid w:val="001212F1"/>
    <w:rsid w:val="00130561"/>
    <w:rsid w:val="001356ED"/>
    <w:rsid w:val="00152577"/>
    <w:rsid w:val="00152D79"/>
    <w:rsid w:val="00153B23"/>
    <w:rsid w:val="0016501E"/>
    <w:rsid w:val="001732BA"/>
    <w:rsid w:val="001B11CD"/>
    <w:rsid w:val="001C7421"/>
    <w:rsid w:val="001C765F"/>
    <w:rsid w:val="001E10DB"/>
    <w:rsid w:val="001E7ACC"/>
    <w:rsid w:val="001F7AB9"/>
    <w:rsid w:val="002145EE"/>
    <w:rsid w:val="00232DC0"/>
    <w:rsid w:val="002458EC"/>
    <w:rsid w:val="0025399C"/>
    <w:rsid w:val="00254237"/>
    <w:rsid w:val="00262E77"/>
    <w:rsid w:val="00262F24"/>
    <w:rsid w:val="002648DF"/>
    <w:rsid w:val="00273FBC"/>
    <w:rsid w:val="002767F7"/>
    <w:rsid w:val="00282C7A"/>
    <w:rsid w:val="0029276D"/>
    <w:rsid w:val="00296FB1"/>
    <w:rsid w:val="002A56F6"/>
    <w:rsid w:val="002C472E"/>
    <w:rsid w:val="002D2A98"/>
    <w:rsid w:val="002E2CBC"/>
    <w:rsid w:val="002E49B0"/>
    <w:rsid w:val="00311FD7"/>
    <w:rsid w:val="00337A8E"/>
    <w:rsid w:val="003515FC"/>
    <w:rsid w:val="00364381"/>
    <w:rsid w:val="00383D9E"/>
    <w:rsid w:val="003847CD"/>
    <w:rsid w:val="00385A3E"/>
    <w:rsid w:val="00386AA4"/>
    <w:rsid w:val="00391209"/>
    <w:rsid w:val="003A4F24"/>
    <w:rsid w:val="003A7EB9"/>
    <w:rsid w:val="003C323A"/>
    <w:rsid w:val="003E15B5"/>
    <w:rsid w:val="003E3E6D"/>
    <w:rsid w:val="00402118"/>
    <w:rsid w:val="00422B3D"/>
    <w:rsid w:val="00423106"/>
    <w:rsid w:val="0043638B"/>
    <w:rsid w:val="004375CB"/>
    <w:rsid w:val="00443168"/>
    <w:rsid w:val="004619D9"/>
    <w:rsid w:val="00463195"/>
    <w:rsid w:val="0046429A"/>
    <w:rsid w:val="00465320"/>
    <w:rsid w:val="00466D67"/>
    <w:rsid w:val="00470105"/>
    <w:rsid w:val="004B613C"/>
    <w:rsid w:val="004C0987"/>
    <w:rsid w:val="004D360E"/>
    <w:rsid w:val="004F2148"/>
    <w:rsid w:val="004F414D"/>
    <w:rsid w:val="005223BC"/>
    <w:rsid w:val="0052659B"/>
    <w:rsid w:val="005401E4"/>
    <w:rsid w:val="005469BE"/>
    <w:rsid w:val="005524AB"/>
    <w:rsid w:val="00561F5D"/>
    <w:rsid w:val="00567724"/>
    <w:rsid w:val="00577835"/>
    <w:rsid w:val="005A5243"/>
    <w:rsid w:val="005C3E81"/>
    <w:rsid w:val="00600A94"/>
    <w:rsid w:val="00602BCE"/>
    <w:rsid w:val="006173DB"/>
    <w:rsid w:val="006247F4"/>
    <w:rsid w:val="00675A5F"/>
    <w:rsid w:val="00690192"/>
    <w:rsid w:val="006A26CD"/>
    <w:rsid w:val="006B1269"/>
    <w:rsid w:val="006C3AC4"/>
    <w:rsid w:val="006D3EC2"/>
    <w:rsid w:val="006E4CA7"/>
    <w:rsid w:val="006F45F2"/>
    <w:rsid w:val="00724822"/>
    <w:rsid w:val="00725AA6"/>
    <w:rsid w:val="00744A2D"/>
    <w:rsid w:val="007509E6"/>
    <w:rsid w:val="00763DE8"/>
    <w:rsid w:val="0078772C"/>
    <w:rsid w:val="007B1C3C"/>
    <w:rsid w:val="007B4A8C"/>
    <w:rsid w:val="007B5097"/>
    <w:rsid w:val="007C1359"/>
    <w:rsid w:val="007C7389"/>
    <w:rsid w:val="007E4932"/>
    <w:rsid w:val="00800856"/>
    <w:rsid w:val="00813A70"/>
    <w:rsid w:val="008177E3"/>
    <w:rsid w:val="0083177F"/>
    <w:rsid w:val="00844399"/>
    <w:rsid w:val="00851E9F"/>
    <w:rsid w:val="008768AC"/>
    <w:rsid w:val="00883D5B"/>
    <w:rsid w:val="008946D3"/>
    <w:rsid w:val="008C0AF8"/>
    <w:rsid w:val="008D5485"/>
    <w:rsid w:val="008E2BBD"/>
    <w:rsid w:val="008E535E"/>
    <w:rsid w:val="008E7771"/>
    <w:rsid w:val="00904829"/>
    <w:rsid w:val="009261C1"/>
    <w:rsid w:val="00944121"/>
    <w:rsid w:val="00951FB3"/>
    <w:rsid w:val="009679B3"/>
    <w:rsid w:val="009731F1"/>
    <w:rsid w:val="009737EB"/>
    <w:rsid w:val="009738BB"/>
    <w:rsid w:val="00980E21"/>
    <w:rsid w:val="00994725"/>
    <w:rsid w:val="009B0554"/>
    <w:rsid w:val="009C1E06"/>
    <w:rsid w:val="009C5FB8"/>
    <w:rsid w:val="009C7EC5"/>
    <w:rsid w:val="009D2718"/>
    <w:rsid w:val="009D7753"/>
    <w:rsid w:val="009F7EDA"/>
    <w:rsid w:val="00A0605C"/>
    <w:rsid w:val="00A2594C"/>
    <w:rsid w:val="00A30E83"/>
    <w:rsid w:val="00A3663E"/>
    <w:rsid w:val="00A53D78"/>
    <w:rsid w:val="00A55B45"/>
    <w:rsid w:val="00A774B0"/>
    <w:rsid w:val="00A81051"/>
    <w:rsid w:val="00A90C6E"/>
    <w:rsid w:val="00A96D40"/>
    <w:rsid w:val="00AA6A3C"/>
    <w:rsid w:val="00AD32CD"/>
    <w:rsid w:val="00AD7A3C"/>
    <w:rsid w:val="00B0117F"/>
    <w:rsid w:val="00B1311A"/>
    <w:rsid w:val="00B216F2"/>
    <w:rsid w:val="00B53D30"/>
    <w:rsid w:val="00B63EA0"/>
    <w:rsid w:val="00B70964"/>
    <w:rsid w:val="00B70DB6"/>
    <w:rsid w:val="00B95145"/>
    <w:rsid w:val="00BB303C"/>
    <w:rsid w:val="00BB6CD2"/>
    <w:rsid w:val="00BB7B44"/>
    <w:rsid w:val="00BF145E"/>
    <w:rsid w:val="00BF5DD8"/>
    <w:rsid w:val="00C01151"/>
    <w:rsid w:val="00C0447B"/>
    <w:rsid w:val="00C223A7"/>
    <w:rsid w:val="00C4105D"/>
    <w:rsid w:val="00C818DA"/>
    <w:rsid w:val="00C84FD8"/>
    <w:rsid w:val="00C8676F"/>
    <w:rsid w:val="00CB4E13"/>
    <w:rsid w:val="00CE5930"/>
    <w:rsid w:val="00D3045D"/>
    <w:rsid w:val="00D359FC"/>
    <w:rsid w:val="00D431F8"/>
    <w:rsid w:val="00D44140"/>
    <w:rsid w:val="00D65EEB"/>
    <w:rsid w:val="00D84ADA"/>
    <w:rsid w:val="00D85D33"/>
    <w:rsid w:val="00DC52E3"/>
    <w:rsid w:val="00DF2CCF"/>
    <w:rsid w:val="00DF7A67"/>
    <w:rsid w:val="00E15F35"/>
    <w:rsid w:val="00E2273B"/>
    <w:rsid w:val="00E26AA4"/>
    <w:rsid w:val="00E35027"/>
    <w:rsid w:val="00E36E6F"/>
    <w:rsid w:val="00E41C23"/>
    <w:rsid w:val="00E579F1"/>
    <w:rsid w:val="00E63FB1"/>
    <w:rsid w:val="00E6466B"/>
    <w:rsid w:val="00E767AB"/>
    <w:rsid w:val="00E8111C"/>
    <w:rsid w:val="00E92062"/>
    <w:rsid w:val="00E926B6"/>
    <w:rsid w:val="00E967EA"/>
    <w:rsid w:val="00ED6AC4"/>
    <w:rsid w:val="00EE0D7A"/>
    <w:rsid w:val="00EE4EFC"/>
    <w:rsid w:val="00EE6370"/>
    <w:rsid w:val="00F10341"/>
    <w:rsid w:val="00F20C66"/>
    <w:rsid w:val="00F6775A"/>
    <w:rsid w:val="00F772DB"/>
    <w:rsid w:val="00F90AE9"/>
    <w:rsid w:val="00F90F17"/>
    <w:rsid w:val="00F9233D"/>
    <w:rsid w:val="00FC3034"/>
    <w:rsid w:val="00FE50FB"/>
    <w:rsid w:val="00FF5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99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6AA4"/>
    <w:pPr>
      <w:spacing w:after="200" w:line="276" w:lineRule="auto"/>
    </w:pPr>
    <w:rPr>
      <w:rFonts w:ascii="Calibri" w:hAnsi="Calibri"/>
      <w:sz w:val="22"/>
      <w:szCs w:val="22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386AA4"/>
    <w:pPr>
      <w:ind w:left="720"/>
      <w:contextualSpacing/>
    </w:pPr>
  </w:style>
  <w:style w:type="paragraph" w:styleId="a4">
    <w:name w:val="No Spacing"/>
    <w:qFormat/>
    <w:rsid w:val="00386AA4"/>
    <w:pPr>
      <w:suppressAutoHyphens/>
      <w:jc w:val="both"/>
    </w:pPr>
    <w:rPr>
      <w:rFonts w:cs="Calibri"/>
      <w:sz w:val="24"/>
      <w:szCs w:val="22"/>
      <w:lang w:val="ru-RU" w:eastAsia="ar-SA"/>
    </w:rPr>
  </w:style>
  <w:style w:type="paragraph" w:customStyle="1" w:styleId="1">
    <w:name w:val="Без интервала1"/>
    <w:rsid w:val="00386AA4"/>
    <w:pPr>
      <w:suppressAutoHyphens/>
    </w:pPr>
    <w:rPr>
      <w:sz w:val="24"/>
      <w:szCs w:val="24"/>
      <w:lang w:val="ru-RU" w:eastAsia="ar-SA"/>
    </w:rPr>
  </w:style>
  <w:style w:type="paragraph" w:customStyle="1" w:styleId="2">
    <w:name w:val="Без интервала2"/>
    <w:rsid w:val="00386AA4"/>
    <w:pPr>
      <w:suppressAutoHyphens/>
      <w:jc w:val="both"/>
    </w:pPr>
    <w:rPr>
      <w:rFonts w:eastAsia="Calibri" w:cs="Calibri"/>
      <w:sz w:val="24"/>
      <w:szCs w:val="22"/>
      <w:lang w:val="ru-RU" w:eastAsia="ar-SA"/>
    </w:rPr>
  </w:style>
  <w:style w:type="paragraph" w:customStyle="1" w:styleId="Style3">
    <w:name w:val="Style3"/>
    <w:basedOn w:val="a"/>
    <w:rsid w:val="009D27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styleId="a5">
    <w:name w:val="Body Text Indent"/>
    <w:basedOn w:val="a"/>
    <w:rsid w:val="009D2718"/>
    <w:pPr>
      <w:spacing w:after="120" w:line="240" w:lineRule="auto"/>
      <w:ind w:left="283"/>
    </w:pPr>
    <w:rPr>
      <w:rFonts w:ascii="Times New Roman" w:hAnsi="Times New Roman"/>
      <w:sz w:val="20"/>
      <w:szCs w:val="20"/>
    </w:rPr>
  </w:style>
  <w:style w:type="paragraph" w:styleId="3">
    <w:name w:val="Body Text Indent 3"/>
    <w:basedOn w:val="a"/>
    <w:rsid w:val="009D2718"/>
    <w:pPr>
      <w:spacing w:after="120" w:line="240" w:lineRule="auto"/>
      <w:ind w:left="283"/>
    </w:pPr>
    <w:rPr>
      <w:rFonts w:ascii="Times New Roman" w:hAnsi="Times New Roman"/>
      <w:sz w:val="16"/>
      <w:szCs w:val="16"/>
    </w:rPr>
  </w:style>
  <w:style w:type="paragraph" w:styleId="20">
    <w:name w:val="Body Text 2"/>
    <w:basedOn w:val="a"/>
    <w:rsid w:val="009D2718"/>
    <w:pPr>
      <w:spacing w:after="120" w:line="480" w:lineRule="auto"/>
    </w:pPr>
    <w:rPr>
      <w:rFonts w:ascii="Times New Roman" w:hAnsi="Times New Roman"/>
      <w:sz w:val="20"/>
      <w:szCs w:val="20"/>
    </w:rPr>
  </w:style>
  <w:style w:type="paragraph" w:styleId="21">
    <w:name w:val="Body Text Indent 2"/>
    <w:basedOn w:val="a"/>
    <w:rsid w:val="009D2718"/>
    <w:pPr>
      <w:spacing w:after="120" w:line="480" w:lineRule="auto"/>
      <w:ind w:left="283"/>
    </w:pPr>
    <w:rPr>
      <w:rFonts w:ascii="Times New Roman" w:hAnsi="Times New Roman"/>
      <w:sz w:val="20"/>
      <w:szCs w:val="20"/>
    </w:rPr>
  </w:style>
  <w:style w:type="paragraph" w:customStyle="1" w:styleId="31">
    <w:name w:val="Основной текст с отступом 31"/>
    <w:basedOn w:val="a"/>
    <w:rsid w:val="00262E77"/>
    <w:pPr>
      <w:suppressAutoHyphens/>
      <w:spacing w:after="120" w:line="240" w:lineRule="auto"/>
      <w:ind w:left="283"/>
    </w:pPr>
    <w:rPr>
      <w:rFonts w:ascii="Times New Roman" w:hAnsi="Times New Roman"/>
      <w:sz w:val="16"/>
      <w:szCs w:val="16"/>
      <w:lang w:eastAsia="ar-SA"/>
    </w:rPr>
  </w:style>
  <w:style w:type="character" w:styleId="a6">
    <w:name w:val="Hyperlink"/>
    <w:unhideWhenUsed/>
    <w:rsid w:val="009737EB"/>
    <w:rPr>
      <w:color w:val="0000FF"/>
      <w:u w:val="single"/>
    </w:rPr>
  </w:style>
  <w:style w:type="character" w:styleId="a7">
    <w:name w:val="FollowedHyperlink"/>
    <w:rsid w:val="00254237"/>
    <w:rPr>
      <w:color w:val="800080"/>
      <w:u w:val="single"/>
    </w:rPr>
  </w:style>
  <w:style w:type="paragraph" w:customStyle="1" w:styleId="10">
    <w:name w:val="Абзац списка1"/>
    <w:basedOn w:val="a"/>
    <w:rsid w:val="00BB7B44"/>
    <w:pPr>
      <w:ind w:left="720"/>
      <w:contextualSpacing/>
    </w:pPr>
    <w:rPr>
      <w:rFonts w:eastAsia="Calibri"/>
    </w:rPr>
  </w:style>
  <w:style w:type="paragraph" w:styleId="a8">
    <w:name w:val="Normal (Web)"/>
    <w:basedOn w:val="a"/>
    <w:rsid w:val="00CB4E1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9">
    <w:name w:val="Body Text"/>
    <w:basedOn w:val="a"/>
    <w:link w:val="aa"/>
    <w:rsid w:val="001017CD"/>
    <w:pPr>
      <w:spacing w:after="0" w:line="360" w:lineRule="auto"/>
      <w:ind w:firstLine="709"/>
      <w:jc w:val="both"/>
    </w:pPr>
    <w:rPr>
      <w:rFonts w:ascii="Times New Roman" w:eastAsia="Calibri" w:hAnsi="Times New Roman"/>
      <w:color w:val="000000"/>
      <w:sz w:val="28"/>
      <w:szCs w:val="28"/>
      <w:lang w:eastAsia="en-US"/>
    </w:rPr>
  </w:style>
  <w:style w:type="character" w:customStyle="1" w:styleId="aa">
    <w:name w:val="Основной текст Знак"/>
    <w:link w:val="a9"/>
    <w:locked/>
    <w:rsid w:val="001017CD"/>
    <w:rPr>
      <w:rFonts w:eastAsia="Calibri"/>
      <w:color w:val="000000"/>
      <w:sz w:val="28"/>
      <w:szCs w:val="28"/>
      <w:lang w:val="ru-RU" w:eastAsia="en-US" w:bidi="ar-SA"/>
    </w:rPr>
  </w:style>
  <w:style w:type="character" w:styleId="HTML">
    <w:name w:val="HTML Cite"/>
    <w:rsid w:val="00994725"/>
    <w:rPr>
      <w:i/>
      <w:iCs/>
    </w:rPr>
  </w:style>
  <w:style w:type="character" w:customStyle="1" w:styleId="fontstyle01">
    <w:name w:val="fontstyle01"/>
    <w:rsid w:val="005469BE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styleId="ab">
    <w:name w:val="Strong"/>
    <w:uiPriority w:val="99"/>
    <w:qFormat/>
    <w:rsid w:val="005469BE"/>
    <w:rPr>
      <w:rFonts w:cs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99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6AA4"/>
    <w:pPr>
      <w:spacing w:after="200" w:line="276" w:lineRule="auto"/>
    </w:pPr>
    <w:rPr>
      <w:rFonts w:ascii="Calibri" w:hAnsi="Calibri"/>
      <w:sz w:val="22"/>
      <w:szCs w:val="22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386AA4"/>
    <w:pPr>
      <w:ind w:left="720"/>
      <w:contextualSpacing/>
    </w:pPr>
  </w:style>
  <w:style w:type="paragraph" w:styleId="a4">
    <w:name w:val="No Spacing"/>
    <w:qFormat/>
    <w:rsid w:val="00386AA4"/>
    <w:pPr>
      <w:suppressAutoHyphens/>
      <w:jc w:val="both"/>
    </w:pPr>
    <w:rPr>
      <w:rFonts w:cs="Calibri"/>
      <w:sz w:val="24"/>
      <w:szCs w:val="22"/>
      <w:lang w:val="ru-RU" w:eastAsia="ar-SA"/>
    </w:rPr>
  </w:style>
  <w:style w:type="paragraph" w:customStyle="1" w:styleId="1">
    <w:name w:val="Без интервала1"/>
    <w:rsid w:val="00386AA4"/>
    <w:pPr>
      <w:suppressAutoHyphens/>
    </w:pPr>
    <w:rPr>
      <w:sz w:val="24"/>
      <w:szCs w:val="24"/>
      <w:lang w:val="ru-RU" w:eastAsia="ar-SA"/>
    </w:rPr>
  </w:style>
  <w:style w:type="paragraph" w:customStyle="1" w:styleId="2">
    <w:name w:val="Без интервала2"/>
    <w:rsid w:val="00386AA4"/>
    <w:pPr>
      <w:suppressAutoHyphens/>
      <w:jc w:val="both"/>
    </w:pPr>
    <w:rPr>
      <w:rFonts w:eastAsia="Calibri" w:cs="Calibri"/>
      <w:sz w:val="24"/>
      <w:szCs w:val="22"/>
      <w:lang w:val="ru-RU" w:eastAsia="ar-SA"/>
    </w:rPr>
  </w:style>
  <w:style w:type="paragraph" w:customStyle="1" w:styleId="Style3">
    <w:name w:val="Style3"/>
    <w:basedOn w:val="a"/>
    <w:rsid w:val="009D27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styleId="a5">
    <w:name w:val="Body Text Indent"/>
    <w:basedOn w:val="a"/>
    <w:rsid w:val="009D2718"/>
    <w:pPr>
      <w:spacing w:after="120" w:line="240" w:lineRule="auto"/>
      <w:ind w:left="283"/>
    </w:pPr>
    <w:rPr>
      <w:rFonts w:ascii="Times New Roman" w:hAnsi="Times New Roman"/>
      <w:sz w:val="20"/>
      <w:szCs w:val="20"/>
    </w:rPr>
  </w:style>
  <w:style w:type="paragraph" w:styleId="3">
    <w:name w:val="Body Text Indent 3"/>
    <w:basedOn w:val="a"/>
    <w:rsid w:val="009D2718"/>
    <w:pPr>
      <w:spacing w:after="120" w:line="240" w:lineRule="auto"/>
      <w:ind w:left="283"/>
    </w:pPr>
    <w:rPr>
      <w:rFonts w:ascii="Times New Roman" w:hAnsi="Times New Roman"/>
      <w:sz w:val="16"/>
      <w:szCs w:val="16"/>
    </w:rPr>
  </w:style>
  <w:style w:type="paragraph" w:styleId="20">
    <w:name w:val="Body Text 2"/>
    <w:basedOn w:val="a"/>
    <w:rsid w:val="009D2718"/>
    <w:pPr>
      <w:spacing w:after="120" w:line="480" w:lineRule="auto"/>
    </w:pPr>
    <w:rPr>
      <w:rFonts w:ascii="Times New Roman" w:hAnsi="Times New Roman"/>
      <w:sz w:val="20"/>
      <w:szCs w:val="20"/>
    </w:rPr>
  </w:style>
  <w:style w:type="paragraph" w:styleId="21">
    <w:name w:val="Body Text Indent 2"/>
    <w:basedOn w:val="a"/>
    <w:rsid w:val="009D2718"/>
    <w:pPr>
      <w:spacing w:after="120" w:line="480" w:lineRule="auto"/>
      <w:ind w:left="283"/>
    </w:pPr>
    <w:rPr>
      <w:rFonts w:ascii="Times New Roman" w:hAnsi="Times New Roman"/>
      <w:sz w:val="20"/>
      <w:szCs w:val="20"/>
    </w:rPr>
  </w:style>
  <w:style w:type="paragraph" w:customStyle="1" w:styleId="31">
    <w:name w:val="Основной текст с отступом 31"/>
    <w:basedOn w:val="a"/>
    <w:rsid w:val="00262E77"/>
    <w:pPr>
      <w:suppressAutoHyphens/>
      <w:spacing w:after="120" w:line="240" w:lineRule="auto"/>
      <w:ind w:left="283"/>
    </w:pPr>
    <w:rPr>
      <w:rFonts w:ascii="Times New Roman" w:hAnsi="Times New Roman"/>
      <w:sz w:val="16"/>
      <w:szCs w:val="16"/>
      <w:lang w:eastAsia="ar-SA"/>
    </w:rPr>
  </w:style>
  <w:style w:type="character" w:styleId="a6">
    <w:name w:val="Hyperlink"/>
    <w:unhideWhenUsed/>
    <w:rsid w:val="009737EB"/>
    <w:rPr>
      <w:color w:val="0000FF"/>
      <w:u w:val="single"/>
    </w:rPr>
  </w:style>
  <w:style w:type="character" w:styleId="a7">
    <w:name w:val="FollowedHyperlink"/>
    <w:rsid w:val="00254237"/>
    <w:rPr>
      <w:color w:val="800080"/>
      <w:u w:val="single"/>
    </w:rPr>
  </w:style>
  <w:style w:type="paragraph" w:customStyle="1" w:styleId="10">
    <w:name w:val="Абзац списка1"/>
    <w:basedOn w:val="a"/>
    <w:rsid w:val="00BB7B44"/>
    <w:pPr>
      <w:ind w:left="720"/>
      <w:contextualSpacing/>
    </w:pPr>
    <w:rPr>
      <w:rFonts w:eastAsia="Calibri"/>
    </w:rPr>
  </w:style>
  <w:style w:type="paragraph" w:styleId="a8">
    <w:name w:val="Normal (Web)"/>
    <w:basedOn w:val="a"/>
    <w:rsid w:val="00CB4E1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9">
    <w:name w:val="Body Text"/>
    <w:basedOn w:val="a"/>
    <w:link w:val="aa"/>
    <w:rsid w:val="001017CD"/>
    <w:pPr>
      <w:spacing w:after="0" w:line="360" w:lineRule="auto"/>
      <w:ind w:firstLine="709"/>
      <w:jc w:val="both"/>
    </w:pPr>
    <w:rPr>
      <w:rFonts w:ascii="Times New Roman" w:eastAsia="Calibri" w:hAnsi="Times New Roman"/>
      <w:color w:val="000000"/>
      <w:sz w:val="28"/>
      <w:szCs w:val="28"/>
      <w:lang w:eastAsia="en-US"/>
    </w:rPr>
  </w:style>
  <w:style w:type="character" w:customStyle="1" w:styleId="aa">
    <w:name w:val="Основной текст Знак"/>
    <w:link w:val="a9"/>
    <w:locked/>
    <w:rsid w:val="001017CD"/>
    <w:rPr>
      <w:rFonts w:eastAsia="Calibri"/>
      <w:color w:val="000000"/>
      <w:sz w:val="28"/>
      <w:szCs w:val="28"/>
      <w:lang w:val="ru-RU" w:eastAsia="en-US" w:bidi="ar-SA"/>
    </w:rPr>
  </w:style>
  <w:style w:type="character" w:styleId="HTML">
    <w:name w:val="HTML Cite"/>
    <w:rsid w:val="00994725"/>
    <w:rPr>
      <w:i/>
      <w:iCs/>
    </w:rPr>
  </w:style>
  <w:style w:type="character" w:customStyle="1" w:styleId="fontstyle01">
    <w:name w:val="fontstyle01"/>
    <w:rsid w:val="005469BE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styleId="ab">
    <w:name w:val="Strong"/>
    <w:uiPriority w:val="99"/>
    <w:qFormat/>
    <w:rsid w:val="005469BE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62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3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ewglobal.org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tandfonline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5256</Words>
  <Characters>29962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НАУЧНОЕ БЮДЖЕТНОЕ УЧРЕЖДЕНИЕ</vt:lpstr>
    </vt:vector>
  </TitlesOfParts>
  <Company>MoBIL GROUP</Company>
  <LinksUpToDate>false</LinksUpToDate>
  <CharactersWithSpaces>35148</CharactersWithSpaces>
  <SharedDoc>false</SharedDoc>
  <HLinks>
    <vt:vector size="12" baseType="variant">
      <vt:variant>
        <vt:i4>5111888</vt:i4>
      </vt:variant>
      <vt:variant>
        <vt:i4>3</vt:i4>
      </vt:variant>
      <vt:variant>
        <vt:i4>0</vt:i4>
      </vt:variant>
      <vt:variant>
        <vt:i4>5</vt:i4>
      </vt:variant>
      <vt:variant>
        <vt:lpwstr>https://www.tandfonline.com/</vt:lpwstr>
      </vt:variant>
      <vt:variant>
        <vt:lpwstr/>
      </vt:variant>
      <vt:variant>
        <vt:i4>4587520</vt:i4>
      </vt:variant>
      <vt:variant>
        <vt:i4>0</vt:i4>
      </vt:variant>
      <vt:variant>
        <vt:i4>0</vt:i4>
      </vt:variant>
      <vt:variant>
        <vt:i4>5</vt:i4>
      </vt:variant>
      <vt:variant>
        <vt:lpwstr>http://www.pewglobal.org/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НАУЧНОЕ БЮДЖЕТНОЕ УЧРЕЖДЕНИЕ</dc:title>
  <dc:creator>Мельникова</dc:creator>
  <cp:lastModifiedBy>LeysanAZ</cp:lastModifiedBy>
  <cp:revision>2</cp:revision>
  <cp:lastPrinted>2020-08-25T12:31:00Z</cp:lastPrinted>
  <dcterms:created xsi:type="dcterms:W3CDTF">2023-08-28T10:51:00Z</dcterms:created>
  <dcterms:modified xsi:type="dcterms:W3CDTF">2023-08-28T10:51:00Z</dcterms:modified>
</cp:coreProperties>
</file>